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D85688" w:rsidRPr="00952778" w:rsidRDefault="00D85688" w:rsidP="00106004">
      <w:pPr>
        <w:pStyle w:val="BodyText"/>
        <w:spacing w:line="276" w:lineRule="auto"/>
        <w:ind w:left="560"/>
        <w:rPr>
          <w:rFonts w:ascii="Century Gothic" w:hAnsi="Century Gothic" w:cs="Calibri"/>
          <w:sz w:val="20"/>
        </w:rPr>
      </w:pPr>
    </w:p>
    <w:p w14:paraId="0A37501D" w14:textId="77777777" w:rsidR="00D85688" w:rsidRPr="00952778" w:rsidRDefault="00D85688" w:rsidP="00106004">
      <w:pPr>
        <w:pStyle w:val="BodyText"/>
        <w:spacing w:line="276" w:lineRule="auto"/>
        <w:rPr>
          <w:rFonts w:ascii="Century Gothic" w:hAnsi="Century Gothic" w:cs="Calibri"/>
          <w:sz w:val="20"/>
        </w:rPr>
      </w:pPr>
    </w:p>
    <w:p w14:paraId="5DAB6C7B" w14:textId="77777777" w:rsidR="00D85688" w:rsidRPr="00952778" w:rsidRDefault="00D85688" w:rsidP="00106004">
      <w:pPr>
        <w:pStyle w:val="BodyText"/>
        <w:spacing w:line="276" w:lineRule="auto"/>
        <w:rPr>
          <w:rFonts w:ascii="Century Gothic" w:hAnsi="Century Gothic" w:cs="Calibri"/>
          <w:sz w:val="20"/>
        </w:rPr>
      </w:pPr>
    </w:p>
    <w:p w14:paraId="02EB378F" w14:textId="77777777" w:rsidR="00D85688" w:rsidRPr="00952778" w:rsidRDefault="00D85688" w:rsidP="00106004">
      <w:pPr>
        <w:pStyle w:val="BodyText"/>
        <w:spacing w:line="276" w:lineRule="auto"/>
        <w:rPr>
          <w:rFonts w:ascii="Century Gothic" w:hAnsi="Century Gothic" w:cs="Calibri"/>
          <w:sz w:val="20"/>
        </w:rPr>
      </w:pPr>
    </w:p>
    <w:p w14:paraId="6A05A809" w14:textId="77777777" w:rsidR="00D85688" w:rsidRPr="00952778" w:rsidRDefault="00D85688" w:rsidP="00106004">
      <w:pPr>
        <w:pStyle w:val="BodyText"/>
        <w:spacing w:line="276" w:lineRule="auto"/>
        <w:rPr>
          <w:rFonts w:ascii="Century Gothic" w:hAnsi="Century Gothic" w:cs="Calibri"/>
          <w:sz w:val="20"/>
        </w:rPr>
      </w:pPr>
    </w:p>
    <w:p w14:paraId="5C5C8A07" w14:textId="5539B7CC" w:rsidR="00D85688" w:rsidRPr="00952778" w:rsidRDefault="00D85688" w:rsidP="00106004">
      <w:pPr>
        <w:pStyle w:val="BodyText"/>
        <w:tabs>
          <w:tab w:val="left" w:pos="3064"/>
        </w:tabs>
        <w:spacing w:line="276" w:lineRule="auto"/>
        <w:rPr>
          <w:rFonts w:ascii="Century Gothic" w:hAnsi="Century Gothic"/>
        </w:rPr>
      </w:pPr>
    </w:p>
    <w:p w14:paraId="5A39BBE3" w14:textId="77777777" w:rsidR="00D85688" w:rsidRPr="00952778" w:rsidRDefault="00D85688" w:rsidP="00106004">
      <w:pPr>
        <w:pStyle w:val="BodyText"/>
        <w:spacing w:line="276" w:lineRule="auto"/>
        <w:rPr>
          <w:rFonts w:ascii="Century Gothic" w:hAnsi="Century Gothic" w:cs="Calibri"/>
          <w:sz w:val="20"/>
        </w:rPr>
      </w:pPr>
    </w:p>
    <w:p w14:paraId="41C8F396" w14:textId="77777777" w:rsidR="00D85688" w:rsidRPr="00952778" w:rsidRDefault="00D85688" w:rsidP="00106004">
      <w:pPr>
        <w:pStyle w:val="BodyText"/>
        <w:spacing w:line="276" w:lineRule="auto"/>
        <w:rPr>
          <w:rFonts w:ascii="Century Gothic" w:hAnsi="Century Gothic" w:cs="Calibri"/>
          <w:sz w:val="20"/>
        </w:rPr>
      </w:pPr>
    </w:p>
    <w:p w14:paraId="72A3D3EC" w14:textId="77777777" w:rsidR="00D85688" w:rsidRPr="00952778" w:rsidRDefault="00D85688" w:rsidP="00106004">
      <w:pPr>
        <w:pStyle w:val="BodyText"/>
        <w:spacing w:line="276" w:lineRule="auto"/>
        <w:rPr>
          <w:rFonts w:ascii="Century Gothic" w:hAnsi="Century Gothic" w:cs="Calibri"/>
          <w:sz w:val="20"/>
        </w:rPr>
      </w:pPr>
    </w:p>
    <w:p w14:paraId="6BD75CCF" w14:textId="511B080A" w:rsidR="00952778" w:rsidRPr="00952778" w:rsidRDefault="00952778" w:rsidP="00952778">
      <w:pPr>
        <w:pStyle w:val="NoSpacing"/>
        <w:spacing w:line="276" w:lineRule="auto"/>
        <w:jc w:val="center"/>
        <w:rPr>
          <w:rFonts w:ascii="Century Gothic" w:hAnsi="Century Gothic"/>
          <w:b/>
          <w:sz w:val="96"/>
          <w:szCs w:val="56"/>
        </w:rPr>
      </w:pPr>
      <w:r w:rsidRPr="00952778">
        <w:rPr>
          <w:rFonts w:ascii="Century Gothic" w:hAnsi="Century Gothic"/>
          <w:b/>
          <w:noProof/>
          <w:sz w:val="96"/>
          <w:szCs w:val="56"/>
        </w:rPr>
        <w:drawing>
          <wp:anchor distT="0" distB="0" distL="114300" distR="114300" simplePos="0" relativeHeight="251659264" behindDoc="1" locked="0" layoutInCell="1" allowOverlap="1" wp14:anchorId="15104140" wp14:editId="2755A5C9">
            <wp:simplePos x="0" y="0"/>
            <wp:positionH relativeFrom="margin">
              <wp:align>center</wp:align>
            </wp:positionH>
            <wp:positionV relativeFrom="paragraph">
              <wp:posOffset>38100</wp:posOffset>
            </wp:positionV>
            <wp:extent cx="3096895" cy="936625"/>
            <wp:effectExtent l="0" t="0" r="8255" b="0"/>
            <wp:wrapTight wrapText="bothSides">
              <wp:wrapPolygon edited="0">
                <wp:start x="0" y="0"/>
                <wp:lineTo x="0" y="21087"/>
                <wp:lineTo x="21525" y="21087"/>
                <wp:lineTo x="21525" y="0"/>
                <wp:lineTo x="0" y="0"/>
              </wp:wrapPolygon>
            </wp:wrapTight>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3096895" cy="936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051DB" w14:textId="77777777" w:rsidR="00952778" w:rsidRPr="00952778" w:rsidRDefault="00952778" w:rsidP="00952778">
      <w:pPr>
        <w:jc w:val="center"/>
        <w:rPr>
          <w:rFonts w:ascii="Century Gothic" w:eastAsia="Calibri" w:hAnsi="Century Gothic" w:cs="Calibri"/>
          <w:b/>
          <w:sz w:val="20"/>
          <w:szCs w:val="20"/>
        </w:rPr>
      </w:pPr>
    </w:p>
    <w:p w14:paraId="4D2124AF" w14:textId="77777777" w:rsidR="00952778" w:rsidRPr="00952778" w:rsidRDefault="00952778" w:rsidP="00952778">
      <w:pPr>
        <w:jc w:val="center"/>
        <w:rPr>
          <w:rFonts w:ascii="Century Gothic" w:eastAsia="Calibri" w:hAnsi="Century Gothic" w:cs="Calibri"/>
          <w:b/>
          <w:sz w:val="20"/>
          <w:szCs w:val="20"/>
        </w:rPr>
      </w:pPr>
      <w:r w:rsidRPr="00952778">
        <w:rPr>
          <w:rFonts w:ascii="Century Gothic" w:eastAsia="Calibri" w:hAnsi="Century Gothic" w:cs="Calibri"/>
          <w:b/>
          <w:sz w:val="20"/>
          <w:szCs w:val="20"/>
        </w:rPr>
        <w:t>“Be courageous; be strong. Do everything in love”.</w:t>
      </w:r>
    </w:p>
    <w:p w14:paraId="0B893D85" w14:textId="77777777" w:rsidR="00952778" w:rsidRPr="00952778" w:rsidRDefault="00952778" w:rsidP="00952778">
      <w:pPr>
        <w:pStyle w:val="NoSpacing"/>
        <w:spacing w:line="276" w:lineRule="auto"/>
        <w:jc w:val="center"/>
        <w:rPr>
          <w:rFonts w:ascii="Century Gothic" w:hAnsi="Century Gothic"/>
          <w:b/>
          <w:sz w:val="96"/>
          <w:szCs w:val="56"/>
        </w:rPr>
      </w:pPr>
    </w:p>
    <w:p w14:paraId="2B09D908" w14:textId="438EEC61" w:rsidR="00952778" w:rsidRPr="00952778" w:rsidRDefault="00952778" w:rsidP="00952778">
      <w:pPr>
        <w:pStyle w:val="NoSpacing"/>
        <w:spacing w:line="276" w:lineRule="auto"/>
        <w:jc w:val="center"/>
        <w:rPr>
          <w:rFonts w:ascii="Century Gothic" w:hAnsi="Century Gothic"/>
          <w:b/>
          <w:sz w:val="96"/>
          <w:szCs w:val="56"/>
        </w:rPr>
      </w:pPr>
      <w:r w:rsidRPr="00952778">
        <w:rPr>
          <w:rFonts w:ascii="Century Gothic" w:hAnsi="Century Gothic"/>
          <w:b/>
          <w:sz w:val="96"/>
          <w:szCs w:val="56"/>
        </w:rPr>
        <w:t>Spirituality Policy</w:t>
      </w:r>
    </w:p>
    <w:p w14:paraId="33D7C6D9" w14:textId="77777777" w:rsidR="00952778" w:rsidRPr="00952778" w:rsidRDefault="00952778" w:rsidP="00952778">
      <w:pPr>
        <w:pStyle w:val="NoSpacing"/>
        <w:spacing w:line="276" w:lineRule="auto"/>
        <w:rPr>
          <w:rFonts w:ascii="Century Gothic" w:hAnsi="Century Gothic"/>
          <w:b/>
          <w:sz w:val="56"/>
          <w:szCs w:val="56"/>
        </w:rPr>
      </w:pPr>
    </w:p>
    <w:p w14:paraId="77F43C7C" w14:textId="77777777" w:rsidR="00952778" w:rsidRPr="00952778" w:rsidRDefault="00952778" w:rsidP="00952778">
      <w:pPr>
        <w:pStyle w:val="NoSpacing"/>
        <w:spacing w:line="276" w:lineRule="auto"/>
        <w:jc w:val="center"/>
        <w:rPr>
          <w:rFonts w:ascii="Century Gothic" w:hAnsi="Century Gothic"/>
          <w:b/>
          <w:sz w:val="52"/>
          <w:szCs w:val="56"/>
        </w:rPr>
      </w:pPr>
      <w:r w:rsidRPr="00952778">
        <w:rPr>
          <w:rFonts w:ascii="Century Gothic" w:hAnsi="Century Gothic"/>
          <w:b/>
          <w:sz w:val="52"/>
          <w:szCs w:val="56"/>
        </w:rPr>
        <w:t xml:space="preserve">St Mary’s </w:t>
      </w:r>
    </w:p>
    <w:p w14:paraId="6FC15017" w14:textId="77777777" w:rsidR="00952778" w:rsidRPr="00952778" w:rsidRDefault="00952778" w:rsidP="00952778">
      <w:pPr>
        <w:pStyle w:val="NoSpacing"/>
        <w:spacing w:line="276" w:lineRule="auto"/>
        <w:jc w:val="center"/>
        <w:rPr>
          <w:rFonts w:ascii="Century Gothic" w:hAnsi="Century Gothic"/>
          <w:b/>
          <w:sz w:val="52"/>
          <w:szCs w:val="56"/>
        </w:rPr>
      </w:pPr>
      <w:r w:rsidRPr="00952778">
        <w:rPr>
          <w:rFonts w:ascii="Century Gothic" w:hAnsi="Century Gothic"/>
          <w:b/>
          <w:sz w:val="52"/>
          <w:szCs w:val="56"/>
        </w:rPr>
        <w:t>Church of England Primary School</w:t>
      </w:r>
      <w:r w:rsidRPr="00952778">
        <w:rPr>
          <w:rFonts w:ascii="Century Gothic" w:hAnsi="Century Gothic"/>
          <w:sz w:val="52"/>
          <w:szCs w:val="56"/>
        </w:rPr>
        <w:t xml:space="preserve"> </w:t>
      </w:r>
    </w:p>
    <w:p w14:paraId="662A63AF" w14:textId="77777777" w:rsidR="00952778" w:rsidRPr="00952778" w:rsidRDefault="00952778" w:rsidP="00952778">
      <w:pPr>
        <w:pStyle w:val="NoSpacing"/>
        <w:spacing w:line="276" w:lineRule="auto"/>
        <w:jc w:val="both"/>
        <w:rPr>
          <w:rFonts w:ascii="Century Gothic" w:hAnsi="Century Gothic"/>
          <w:i/>
          <w:sz w:val="20"/>
        </w:rPr>
      </w:pPr>
    </w:p>
    <w:p w14:paraId="033F2EFB" w14:textId="77777777" w:rsidR="00952778" w:rsidRPr="00952778" w:rsidRDefault="00952778" w:rsidP="00952778">
      <w:pPr>
        <w:pStyle w:val="NoSpacing"/>
        <w:spacing w:line="276" w:lineRule="auto"/>
        <w:jc w:val="both"/>
        <w:rPr>
          <w:rFonts w:ascii="Century Gothic" w:hAnsi="Century Gothic"/>
          <w:i/>
          <w:sz w:val="20"/>
        </w:rPr>
      </w:pPr>
    </w:p>
    <w:p w14:paraId="29FA1712" w14:textId="77777777" w:rsidR="00952778" w:rsidRPr="00952778" w:rsidRDefault="00952778" w:rsidP="00952778">
      <w:pPr>
        <w:pStyle w:val="NoSpacing"/>
        <w:spacing w:line="276" w:lineRule="auto"/>
        <w:jc w:val="both"/>
        <w:rPr>
          <w:rFonts w:ascii="Century Gothic" w:hAnsi="Century Gothic"/>
          <w:i/>
          <w:sz w:val="20"/>
        </w:rPr>
      </w:pPr>
    </w:p>
    <w:p w14:paraId="7A53D6BE" w14:textId="77777777" w:rsidR="00952778" w:rsidRPr="00952778" w:rsidRDefault="00952778" w:rsidP="00952778">
      <w:pPr>
        <w:pStyle w:val="NoSpacing"/>
        <w:spacing w:line="276" w:lineRule="auto"/>
        <w:jc w:val="both"/>
        <w:rPr>
          <w:rFonts w:ascii="Century Gothic" w:hAnsi="Century Gothic"/>
          <w:i/>
          <w:sz w:val="20"/>
        </w:rPr>
      </w:pPr>
    </w:p>
    <w:p w14:paraId="7D62399F" w14:textId="77777777" w:rsidR="00952778" w:rsidRPr="00952778" w:rsidRDefault="00952778" w:rsidP="00952778">
      <w:pPr>
        <w:pStyle w:val="NoSpacing"/>
        <w:spacing w:line="276" w:lineRule="auto"/>
        <w:jc w:val="both"/>
        <w:rPr>
          <w:rFonts w:ascii="Century Gothic" w:hAnsi="Century Gothic"/>
          <w:i/>
          <w:sz w:val="20"/>
        </w:rPr>
      </w:pPr>
    </w:p>
    <w:p w14:paraId="3C4979AE" w14:textId="77777777" w:rsidR="00952778" w:rsidRPr="00952778" w:rsidRDefault="00952778" w:rsidP="00952778">
      <w:pPr>
        <w:pStyle w:val="NoSpacing"/>
        <w:spacing w:line="276" w:lineRule="auto"/>
        <w:jc w:val="both"/>
        <w:rPr>
          <w:rFonts w:ascii="Century Gothic" w:hAnsi="Century Gothic"/>
          <w:i/>
          <w:sz w:val="20"/>
        </w:rPr>
      </w:pPr>
    </w:p>
    <w:p w14:paraId="69CDD7DC" w14:textId="77777777" w:rsidR="00952778" w:rsidRPr="00952778" w:rsidRDefault="00952778" w:rsidP="00952778">
      <w:pPr>
        <w:pStyle w:val="NoSpacing"/>
        <w:spacing w:line="276" w:lineRule="auto"/>
        <w:jc w:val="both"/>
        <w:rPr>
          <w:rFonts w:ascii="Century Gothic" w:hAnsi="Century Gothic"/>
          <w:i/>
          <w:sz w:val="20"/>
        </w:rPr>
      </w:pPr>
    </w:p>
    <w:p w14:paraId="18DEEFFC" w14:textId="77777777" w:rsidR="00952778" w:rsidRPr="00952778" w:rsidRDefault="00952778" w:rsidP="00952778">
      <w:pPr>
        <w:pStyle w:val="NoSpacing"/>
        <w:spacing w:line="276" w:lineRule="auto"/>
        <w:jc w:val="both"/>
        <w:rPr>
          <w:rFonts w:ascii="Century Gothic" w:hAnsi="Century Gothic"/>
          <w:i/>
          <w:sz w:val="20"/>
        </w:rPr>
      </w:pPr>
    </w:p>
    <w:p w14:paraId="3BA960F4" w14:textId="77777777" w:rsidR="00952778" w:rsidRPr="00952778" w:rsidRDefault="00952778" w:rsidP="00952778">
      <w:pPr>
        <w:pStyle w:val="NoSpacing"/>
        <w:spacing w:line="276" w:lineRule="auto"/>
        <w:jc w:val="both"/>
        <w:rPr>
          <w:rFonts w:ascii="Century Gothic" w:hAnsi="Century Gothic"/>
          <w:i/>
          <w:sz w:val="20"/>
        </w:rPr>
      </w:pPr>
    </w:p>
    <w:p w14:paraId="3DEEC669" w14:textId="77777777" w:rsidR="00D85688" w:rsidRPr="00952778" w:rsidRDefault="00D85688" w:rsidP="00106004">
      <w:pPr>
        <w:pStyle w:val="BodyText"/>
        <w:spacing w:line="276" w:lineRule="auto"/>
        <w:rPr>
          <w:rFonts w:ascii="Century Gothic" w:hAnsi="Century Gothic" w:cs="Calibri"/>
          <w:b/>
          <w:sz w:val="20"/>
        </w:rPr>
      </w:pPr>
    </w:p>
    <w:p w14:paraId="28E53BD9" w14:textId="77777777" w:rsidR="00A34F86" w:rsidRDefault="00A34F86" w:rsidP="00106004">
      <w:pPr>
        <w:spacing w:line="276" w:lineRule="auto"/>
        <w:ind w:left="727" w:right="303"/>
        <w:jc w:val="center"/>
        <w:rPr>
          <w:rFonts w:ascii="Century Gothic" w:hAnsi="Century Gothic" w:cs="Calibri"/>
          <w:b/>
          <w:sz w:val="20"/>
          <w:szCs w:val="20"/>
        </w:rPr>
      </w:pPr>
    </w:p>
    <w:p w14:paraId="0FEFE166" w14:textId="77777777" w:rsidR="00A34F86" w:rsidRDefault="00A34F86" w:rsidP="00106004">
      <w:pPr>
        <w:spacing w:line="276" w:lineRule="auto"/>
        <w:ind w:left="727" w:right="303"/>
        <w:jc w:val="center"/>
        <w:rPr>
          <w:rFonts w:ascii="Century Gothic" w:hAnsi="Century Gothic" w:cs="Calibri"/>
          <w:b/>
          <w:sz w:val="20"/>
          <w:szCs w:val="20"/>
        </w:rPr>
      </w:pPr>
    </w:p>
    <w:p w14:paraId="177EA433" w14:textId="77777777" w:rsidR="00A34F86" w:rsidRDefault="00A34F86" w:rsidP="00106004">
      <w:pPr>
        <w:spacing w:line="276" w:lineRule="auto"/>
        <w:ind w:left="727" w:right="303"/>
        <w:jc w:val="center"/>
        <w:rPr>
          <w:rFonts w:ascii="Century Gothic" w:hAnsi="Century Gothic" w:cs="Calibri"/>
          <w:b/>
          <w:sz w:val="20"/>
          <w:szCs w:val="20"/>
        </w:rPr>
      </w:pPr>
    </w:p>
    <w:p w14:paraId="486A8CD7" w14:textId="77777777" w:rsidR="00A34F86" w:rsidRDefault="00A34F86" w:rsidP="00106004">
      <w:pPr>
        <w:spacing w:line="276" w:lineRule="auto"/>
        <w:ind w:left="727" w:right="303"/>
        <w:jc w:val="center"/>
        <w:rPr>
          <w:rFonts w:ascii="Century Gothic" w:hAnsi="Century Gothic" w:cs="Calibri"/>
          <w:b/>
          <w:sz w:val="20"/>
          <w:szCs w:val="20"/>
        </w:rPr>
      </w:pPr>
    </w:p>
    <w:p w14:paraId="259B5D42" w14:textId="77777777" w:rsidR="00A34F86" w:rsidRDefault="00A34F86" w:rsidP="00106004">
      <w:pPr>
        <w:spacing w:line="276" w:lineRule="auto"/>
        <w:ind w:left="727" w:right="303"/>
        <w:jc w:val="center"/>
        <w:rPr>
          <w:rFonts w:ascii="Century Gothic" w:hAnsi="Century Gothic" w:cs="Calibri"/>
          <w:b/>
          <w:sz w:val="20"/>
          <w:szCs w:val="20"/>
        </w:rPr>
      </w:pPr>
    </w:p>
    <w:p w14:paraId="6DCBEC7F" w14:textId="77777777" w:rsidR="00A34F86" w:rsidRDefault="00A34F86" w:rsidP="00106004">
      <w:pPr>
        <w:spacing w:line="276" w:lineRule="auto"/>
        <w:ind w:left="727" w:right="303"/>
        <w:jc w:val="center"/>
        <w:rPr>
          <w:rFonts w:ascii="Century Gothic" w:hAnsi="Century Gothic" w:cs="Calibri"/>
          <w:b/>
          <w:sz w:val="20"/>
          <w:szCs w:val="20"/>
        </w:rPr>
      </w:pPr>
    </w:p>
    <w:p w14:paraId="096DFB96" w14:textId="77777777" w:rsidR="00A34F86" w:rsidRDefault="00A34F86" w:rsidP="00106004">
      <w:pPr>
        <w:spacing w:line="276" w:lineRule="auto"/>
        <w:ind w:left="727" w:right="303"/>
        <w:jc w:val="center"/>
        <w:rPr>
          <w:rFonts w:ascii="Century Gothic" w:hAnsi="Century Gothic" w:cs="Calibri"/>
          <w:b/>
          <w:sz w:val="20"/>
          <w:szCs w:val="20"/>
        </w:rPr>
      </w:pPr>
    </w:p>
    <w:p w14:paraId="0DC94DD9" w14:textId="77777777" w:rsidR="00A34F86" w:rsidRDefault="00A34F86" w:rsidP="00106004">
      <w:pPr>
        <w:spacing w:line="276" w:lineRule="auto"/>
        <w:ind w:left="727" w:right="303"/>
        <w:jc w:val="center"/>
        <w:rPr>
          <w:rFonts w:ascii="Century Gothic" w:hAnsi="Century Gothic" w:cs="Calibri"/>
          <w:b/>
          <w:sz w:val="20"/>
          <w:szCs w:val="20"/>
        </w:rPr>
      </w:pPr>
    </w:p>
    <w:p w14:paraId="5ECD64F7" w14:textId="5B595972" w:rsidR="00D85688" w:rsidRPr="00952778" w:rsidRDefault="00952778" w:rsidP="00106004">
      <w:pPr>
        <w:spacing w:line="276" w:lineRule="auto"/>
        <w:ind w:left="727" w:right="303"/>
        <w:jc w:val="center"/>
        <w:rPr>
          <w:rFonts w:ascii="Century Gothic" w:hAnsi="Century Gothic"/>
          <w:sz w:val="20"/>
          <w:szCs w:val="20"/>
        </w:rPr>
      </w:pPr>
      <w:r w:rsidRPr="00952778">
        <w:rPr>
          <w:rFonts w:ascii="Century Gothic" w:hAnsi="Century Gothic" w:cs="Calibri"/>
          <w:b/>
          <w:sz w:val="20"/>
          <w:szCs w:val="20"/>
        </w:rPr>
        <w:lastRenderedPageBreak/>
        <w:t>V</w:t>
      </w:r>
      <w:r w:rsidR="001E2B9A" w:rsidRPr="00952778">
        <w:rPr>
          <w:rFonts w:ascii="Century Gothic" w:hAnsi="Century Gothic" w:cs="Calibri"/>
          <w:b/>
          <w:sz w:val="20"/>
          <w:szCs w:val="20"/>
        </w:rPr>
        <w:t>ISION</w:t>
      </w:r>
      <w:r w:rsidR="001E2B9A" w:rsidRPr="00952778">
        <w:rPr>
          <w:rFonts w:ascii="Century Gothic" w:hAnsi="Century Gothic" w:cs="Calibri"/>
          <w:b/>
          <w:spacing w:val="-1"/>
          <w:sz w:val="20"/>
          <w:szCs w:val="20"/>
        </w:rPr>
        <w:t xml:space="preserve"> </w:t>
      </w:r>
      <w:r w:rsidR="001E2B9A" w:rsidRPr="00952778">
        <w:rPr>
          <w:rFonts w:ascii="Century Gothic" w:hAnsi="Century Gothic" w:cs="Calibri"/>
          <w:b/>
          <w:sz w:val="20"/>
          <w:szCs w:val="20"/>
        </w:rPr>
        <w:t>AND</w:t>
      </w:r>
      <w:r w:rsidR="001E2B9A" w:rsidRPr="00952778">
        <w:rPr>
          <w:rFonts w:ascii="Century Gothic" w:hAnsi="Century Gothic" w:cs="Calibri"/>
          <w:b/>
          <w:spacing w:val="-1"/>
          <w:sz w:val="20"/>
          <w:szCs w:val="20"/>
        </w:rPr>
        <w:t xml:space="preserve"> </w:t>
      </w:r>
      <w:r w:rsidR="001E2B9A" w:rsidRPr="00952778">
        <w:rPr>
          <w:rFonts w:ascii="Century Gothic" w:hAnsi="Century Gothic" w:cs="Calibri"/>
          <w:b/>
          <w:sz w:val="20"/>
          <w:szCs w:val="20"/>
        </w:rPr>
        <w:t>VALUES</w:t>
      </w:r>
      <w:r w:rsidR="001E2B9A" w:rsidRPr="00952778">
        <w:rPr>
          <w:rFonts w:ascii="Century Gothic" w:hAnsi="Century Gothic" w:cs="Calibri"/>
          <w:b/>
          <w:spacing w:val="-2"/>
          <w:sz w:val="20"/>
          <w:szCs w:val="20"/>
        </w:rPr>
        <w:t xml:space="preserve"> </w:t>
      </w:r>
      <w:r w:rsidR="001E2B9A" w:rsidRPr="00952778">
        <w:rPr>
          <w:rFonts w:ascii="Century Gothic" w:hAnsi="Century Gothic" w:cs="Calibri"/>
          <w:b/>
          <w:sz w:val="20"/>
          <w:szCs w:val="20"/>
        </w:rPr>
        <w:t>OF</w:t>
      </w:r>
      <w:r w:rsidR="001E2B9A" w:rsidRPr="00952778">
        <w:rPr>
          <w:rFonts w:ascii="Century Gothic" w:hAnsi="Century Gothic" w:cs="Calibri"/>
          <w:b/>
          <w:spacing w:val="-1"/>
          <w:sz w:val="20"/>
          <w:szCs w:val="20"/>
        </w:rPr>
        <w:t xml:space="preserve"> </w:t>
      </w:r>
      <w:r w:rsidR="001E2B9A" w:rsidRPr="00952778">
        <w:rPr>
          <w:rFonts w:ascii="Century Gothic" w:hAnsi="Century Gothic" w:cs="Calibri"/>
          <w:b/>
          <w:sz w:val="20"/>
          <w:szCs w:val="20"/>
        </w:rPr>
        <w:t>THE</w:t>
      </w:r>
      <w:r w:rsidR="001E2B9A" w:rsidRPr="00952778">
        <w:rPr>
          <w:rFonts w:ascii="Century Gothic" w:hAnsi="Century Gothic" w:cs="Calibri"/>
          <w:b/>
          <w:spacing w:val="-4"/>
          <w:sz w:val="20"/>
          <w:szCs w:val="20"/>
        </w:rPr>
        <w:t xml:space="preserve"> </w:t>
      </w:r>
      <w:r w:rsidR="001E2B9A" w:rsidRPr="00952778">
        <w:rPr>
          <w:rFonts w:ascii="Century Gothic" w:hAnsi="Century Gothic" w:cs="Calibri"/>
          <w:b/>
          <w:sz w:val="20"/>
          <w:szCs w:val="20"/>
        </w:rPr>
        <w:t>SCHOOL</w:t>
      </w:r>
    </w:p>
    <w:p w14:paraId="0562CB0E" w14:textId="2B78372C" w:rsidR="00D85688" w:rsidRDefault="00952778" w:rsidP="00952778">
      <w:pPr>
        <w:pStyle w:val="BodyText"/>
        <w:spacing w:before="4" w:line="276" w:lineRule="auto"/>
        <w:ind w:firstLine="360"/>
        <w:rPr>
          <w:rFonts w:ascii="Century Gothic" w:hAnsi="Century Gothic" w:cs="Calibri"/>
          <w:b/>
          <w:sz w:val="20"/>
          <w:szCs w:val="20"/>
        </w:rPr>
      </w:pPr>
      <w:r w:rsidRPr="00952778">
        <w:rPr>
          <w:rFonts w:ascii="Century Gothic" w:hAnsi="Century Gothic" w:cs="Calibri"/>
          <w:b/>
          <w:sz w:val="20"/>
          <w:szCs w:val="20"/>
        </w:rPr>
        <w:t>Our Christian Vision</w:t>
      </w:r>
    </w:p>
    <w:p w14:paraId="3DE95526" w14:textId="77777777" w:rsidR="00952778" w:rsidRPr="00952778" w:rsidRDefault="00952778" w:rsidP="00952778">
      <w:pPr>
        <w:pStyle w:val="BodyText"/>
        <w:spacing w:before="4" w:line="276" w:lineRule="auto"/>
        <w:ind w:firstLine="360"/>
        <w:rPr>
          <w:rFonts w:ascii="Century Gothic" w:hAnsi="Century Gothic" w:cs="Calibri"/>
          <w:b/>
          <w:sz w:val="20"/>
          <w:szCs w:val="20"/>
        </w:rPr>
      </w:pPr>
    </w:p>
    <w:p w14:paraId="5B09441B" w14:textId="77777777" w:rsidR="00952778" w:rsidRPr="00952778" w:rsidRDefault="00952778" w:rsidP="00952778">
      <w:pPr>
        <w:widowControl/>
        <w:shd w:val="clear" w:color="auto" w:fill="FEFEFE"/>
        <w:autoSpaceDE/>
        <w:spacing w:line="276" w:lineRule="auto"/>
        <w:ind w:left="360"/>
        <w:rPr>
          <w:rFonts w:ascii="Century Gothic" w:hAnsi="Century Gothic" w:cs="Calibri"/>
          <w:b/>
          <w:sz w:val="20"/>
          <w:szCs w:val="20"/>
          <w:lang w:val="en-GB" w:eastAsia="en-GB"/>
        </w:rPr>
      </w:pPr>
      <w:r w:rsidRPr="00952778">
        <w:rPr>
          <w:rFonts w:ascii="Century Gothic" w:hAnsi="Century Gothic" w:cs="Calibri"/>
          <w:b/>
          <w:sz w:val="20"/>
          <w:szCs w:val="20"/>
          <w:lang w:val="en-GB" w:eastAsia="en-GB"/>
        </w:rPr>
        <w:t>“Be courageous; be strong. Do everything in love.”</w:t>
      </w:r>
    </w:p>
    <w:p w14:paraId="1EA1E274" w14:textId="77777777" w:rsidR="00952778" w:rsidRDefault="00952778" w:rsidP="00952778">
      <w:pPr>
        <w:widowControl/>
        <w:shd w:val="clear" w:color="auto" w:fill="FEFEFE"/>
        <w:autoSpaceDE/>
        <w:spacing w:line="276" w:lineRule="auto"/>
        <w:ind w:left="360"/>
        <w:rPr>
          <w:rFonts w:ascii="Century Gothic" w:hAnsi="Century Gothic" w:cs="Calibri"/>
          <w:b/>
          <w:sz w:val="20"/>
          <w:szCs w:val="20"/>
          <w:lang w:val="en-GB" w:eastAsia="en-GB"/>
        </w:rPr>
      </w:pPr>
      <w:r w:rsidRPr="00952778">
        <w:rPr>
          <w:rFonts w:ascii="Century Gothic" w:hAnsi="Century Gothic" w:cs="Calibri"/>
          <w:b/>
          <w:sz w:val="20"/>
          <w:szCs w:val="20"/>
          <w:lang w:val="en-GB" w:eastAsia="en-GB"/>
        </w:rPr>
        <w:t xml:space="preserve">1 Corinthians 16 vs 13-14 </w:t>
      </w:r>
    </w:p>
    <w:p w14:paraId="1EB988D1" w14:textId="77777777" w:rsid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4A3F8702" w14:textId="43794785"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At our school, we have high aspirations for all our community to grow, to be well rounded and confident with a strong sense of self-worth. We teach children to love to learn and learn to love - respectfully and inclusively. Living and Learning in the eyes of God.</w:t>
      </w:r>
    </w:p>
    <w:p w14:paraId="022B388A"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4F24AD52"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We aim to serve our community by providing an education of the highest quality within the context of religious belief and practice. We encourage an understanding of the meaning and significance of faith and promote Christian and British values through the experience it offers to all our pupils.</w:t>
      </w:r>
    </w:p>
    <w:p w14:paraId="4D19FC8E"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05B07347" w14:textId="75586E86" w:rsidR="00952778" w:rsidRPr="00952778" w:rsidRDefault="00952778" w:rsidP="00952778">
      <w:pPr>
        <w:widowControl/>
        <w:shd w:val="clear" w:color="auto" w:fill="FEFEFE"/>
        <w:autoSpaceDE/>
        <w:spacing w:line="276" w:lineRule="auto"/>
        <w:ind w:left="360"/>
        <w:rPr>
          <w:rFonts w:ascii="Century Gothic" w:hAnsi="Century Gothic" w:cs="Calibri"/>
          <w:b/>
          <w:sz w:val="20"/>
          <w:szCs w:val="20"/>
          <w:lang w:val="en-GB" w:eastAsia="en-GB"/>
        </w:rPr>
      </w:pPr>
      <w:r w:rsidRPr="00952778">
        <w:rPr>
          <w:rFonts w:ascii="Century Gothic" w:hAnsi="Century Gothic" w:cs="Calibri"/>
          <w:b/>
          <w:sz w:val="20"/>
          <w:szCs w:val="20"/>
          <w:lang w:val="en-GB" w:eastAsia="en-GB"/>
        </w:rPr>
        <w:t>Our Christian Values</w:t>
      </w:r>
    </w:p>
    <w:p w14:paraId="5D431700"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71D63B48"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serve others (Love)</w:t>
      </w:r>
    </w:p>
    <w:p w14:paraId="42AD22A8"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be respectful (Respect)</w:t>
      </w:r>
    </w:p>
    <w:p w14:paraId="07175749"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be thankful (Thankfulness)</w:t>
      </w:r>
    </w:p>
    <w:p w14:paraId="257C2D3D"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be kind (Kindness)</w:t>
      </w:r>
    </w:p>
    <w:p w14:paraId="27E04CF6"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be truthful (Honesty)</w:t>
      </w:r>
    </w:p>
    <w:p w14:paraId="78FAB54A" w14:textId="62F53E00"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Persevere (Perseverance)</w:t>
      </w:r>
    </w:p>
    <w:p w14:paraId="4509D2B1"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009433AA" w14:textId="77777777" w:rsidR="00952778" w:rsidRPr="00952778" w:rsidRDefault="00952778" w:rsidP="00952778">
      <w:pPr>
        <w:widowControl/>
        <w:shd w:val="clear" w:color="auto" w:fill="FEFEFE"/>
        <w:autoSpaceDE/>
        <w:spacing w:line="276" w:lineRule="auto"/>
        <w:ind w:left="360"/>
        <w:rPr>
          <w:rFonts w:ascii="Century Gothic" w:hAnsi="Century Gothic" w:cs="Calibri"/>
          <w:b/>
          <w:sz w:val="20"/>
          <w:szCs w:val="20"/>
          <w:lang w:val="en-GB" w:eastAsia="en-GB"/>
        </w:rPr>
      </w:pPr>
      <w:r w:rsidRPr="00952778">
        <w:rPr>
          <w:rFonts w:ascii="Century Gothic" w:hAnsi="Century Gothic" w:cs="Calibri"/>
          <w:b/>
          <w:sz w:val="20"/>
          <w:szCs w:val="20"/>
          <w:lang w:val="en-GB" w:eastAsia="en-GB"/>
        </w:rPr>
        <w:t>Our Christian Aims</w:t>
      </w:r>
    </w:p>
    <w:p w14:paraId="508EBBBA"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0EC0C144" w14:textId="1BB5915C"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We aim to be a kind, caring community built on Christian values of love and respect.</w:t>
      </w:r>
    </w:p>
    <w:p w14:paraId="50810353" w14:textId="5F95A56E"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To be a school where everyone matters</w:t>
      </w:r>
    </w:p>
    <w:p w14:paraId="4225EB14" w14:textId="77777777" w:rsidR="00952778" w:rsidRPr="00952778" w:rsidRDefault="00952778" w:rsidP="00952778">
      <w:pPr>
        <w:pStyle w:val="ListParagraph"/>
        <w:widowControl/>
        <w:numPr>
          <w:ilvl w:val="0"/>
          <w:numId w:val="8"/>
        </w:numPr>
        <w:shd w:val="clear" w:color="auto" w:fill="FEFEFE"/>
        <w:autoSpaceDE/>
        <w:spacing w:line="276" w:lineRule="auto"/>
        <w:rPr>
          <w:rFonts w:ascii="Century Gothic" w:hAnsi="Century Gothic" w:cs="Calibri"/>
          <w:sz w:val="20"/>
          <w:szCs w:val="20"/>
          <w:lang w:val="en-GB" w:eastAsia="en-GB"/>
        </w:rPr>
      </w:pPr>
      <w:r w:rsidRPr="00952778">
        <w:rPr>
          <w:rFonts w:ascii="Century Gothic" w:hAnsi="Century Gothic" w:cs="Calibri"/>
          <w:sz w:val="20"/>
          <w:szCs w:val="20"/>
          <w:lang w:val="en-GB" w:eastAsia="en-GB"/>
        </w:rPr>
        <w:t>Where we all have a clear sense of belonging</w:t>
      </w:r>
    </w:p>
    <w:p w14:paraId="43B82513" w14:textId="77777777" w:rsidR="00952778" w:rsidRPr="00952778" w:rsidRDefault="00952778" w:rsidP="00952778">
      <w:pPr>
        <w:pStyle w:val="ListParagraph"/>
        <w:widowControl/>
        <w:numPr>
          <w:ilvl w:val="0"/>
          <w:numId w:val="8"/>
        </w:numPr>
        <w:shd w:val="clear" w:color="auto" w:fill="FEFEFE"/>
        <w:autoSpaceDE/>
        <w:spacing w:line="276" w:lineRule="auto"/>
        <w:rPr>
          <w:rFonts w:ascii="Century Gothic" w:hAnsi="Century Gothic" w:cs="Calibri"/>
          <w:sz w:val="20"/>
          <w:szCs w:val="20"/>
          <w:lang w:val="en-GB" w:eastAsia="en-GB"/>
        </w:rPr>
      </w:pPr>
      <w:r w:rsidRPr="00952778">
        <w:rPr>
          <w:rFonts w:ascii="Century Gothic" w:hAnsi="Century Gothic" w:cs="Calibri"/>
          <w:sz w:val="20"/>
          <w:szCs w:val="20"/>
          <w:lang w:val="en-GB" w:eastAsia="en-GB"/>
        </w:rPr>
        <w:t>Where individuality is celebrated</w:t>
      </w:r>
    </w:p>
    <w:p w14:paraId="0A731655" w14:textId="77777777" w:rsidR="00952778" w:rsidRPr="00952778" w:rsidRDefault="00952778" w:rsidP="00952778">
      <w:pPr>
        <w:pStyle w:val="ListParagraph"/>
        <w:widowControl/>
        <w:numPr>
          <w:ilvl w:val="0"/>
          <w:numId w:val="8"/>
        </w:numPr>
        <w:shd w:val="clear" w:color="auto" w:fill="FEFEFE"/>
        <w:autoSpaceDE/>
        <w:spacing w:line="276" w:lineRule="auto"/>
        <w:rPr>
          <w:rFonts w:ascii="Century Gothic" w:hAnsi="Century Gothic" w:cs="Calibri"/>
          <w:sz w:val="20"/>
          <w:szCs w:val="20"/>
          <w:lang w:val="en-GB" w:eastAsia="en-GB"/>
        </w:rPr>
      </w:pPr>
      <w:r w:rsidRPr="00952778">
        <w:rPr>
          <w:rFonts w:ascii="Century Gothic" w:hAnsi="Century Gothic" w:cs="Calibri"/>
          <w:sz w:val="20"/>
          <w:szCs w:val="20"/>
          <w:lang w:val="en-GB" w:eastAsia="en-GB"/>
        </w:rPr>
        <w:t>Where everyone is proud of themselves and proud of the school.</w:t>
      </w:r>
    </w:p>
    <w:p w14:paraId="5124D8A0" w14:textId="75A2C74A"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 xml:space="preserve"> </w:t>
      </w:r>
    </w:p>
    <w:p w14:paraId="6F5925B3" w14:textId="77777777" w:rsidR="00FC2834"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r w:rsidRPr="00952778">
        <w:rPr>
          <w:rFonts w:ascii="Century Gothic" w:hAnsi="Century Gothic" w:cs="Calibri"/>
          <w:sz w:val="20"/>
          <w:szCs w:val="20"/>
          <w:lang w:val="en-GB" w:eastAsia="en-GB"/>
        </w:rPr>
        <w:t xml:space="preserve">With the love of God, children, staff and families with or without faith and belief are welcomed and celebrated. Christian values of love, respect, thankfulness, kindness, forgiveness and perseverance allow no social or cultural divide so that all flourish and succeed.  All can participate; all can enjoy, all achieve. </w:t>
      </w:r>
    </w:p>
    <w:p w14:paraId="357FB32F" w14:textId="77777777" w:rsidR="00FC2834" w:rsidRDefault="00FC2834" w:rsidP="00952778">
      <w:pPr>
        <w:widowControl/>
        <w:shd w:val="clear" w:color="auto" w:fill="FEFEFE"/>
        <w:autoSpaceDE/>
        <w:spacing w:line="276" w:lineRule="auto"/>
        <w:ind w:left="360"/>
        <w:rPr>
          <w:rFonts w:ascii="Century Gothic" w:hAnsi="Century Gothic" w:cs="Calibri"/>
          <w:sz w:val="20"/>
          <w:szCs w:val="20"/>
          <w:lang w:val="en-GB" w:eastAsia="en-GB"/>
        </w:rPr>
      </w:pPr>
    </w:p>
    <w:p w14:paraId="03D89768" w14:textId="41C334EC" w:rsidR="00952778" w:rsidRPr="00952778" w:rsidRDefault="00FC2834" w:rsidP="00952778">
      <w:pPr>
        <w:widowControl/>
        <w:shd w:val="clear" w:color="auto" w:fill="FEFEFE"/>
        <w:autoSpaceDE/>
        <w:spacing w:line="276" w:lineRule="auto"/>
        <w:ind w:left="360"/>
        <w:rPr>
          <w:rFonts w:ascii="Century Gothic" w:hAnsi="Century Gothic" w:cs="Calibri"/>
          <w:sz w:val="20"/>
          <w:szCs w:val="20"/>
          <w:lang w:val="en-GB" w:eastAsia="en-GB"/>
        </w:rPr>
      </w:pPr>
      <w:r>
        <w:rPr>
          <w:rFonts w:ascii="Century Gothic" w:hAnsi="Century Gothic" w:cs="Calibri"/>
          <w:sz w:val="20"/>
          <w:szCs w:val="20"/>
          <w:lang w:val="en-GB" w:eastAsia="en-GB"/>
        </w:rPr>
        <w:t xml:space="preserve">The </w:t>
      </w:r>
      <w:r w:rsidR="00952778" w:rsidRPr="00952778">
        <w:rPr>
          <w:rFonts w:ascii="Century Gothic" w:hAnsi="Century Gothic" w:cs="Calibri"/>
          <w:sz w:val="20"/>
          <w:szCs w:val="20"/>
          <w:lang w:val="en-GB" w:eastAsia="en-GB"/>
        </w:rPr>
        <w:t>Christian ethos of our school should be reflected in each statement and that by recognising our historical foundation, St Mary's Church of England Primary School, will preserve and develop our religious character in accordance with the principles of the Church of England and in partnership with our Trust and local churches, at parish and diocesan level.</w:t>
      </w:r>
    </w:p>
    <w:p w14:paraId="2735198B" w14:textId="77777777" w:rsidR="0095277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pPr>
    </w:p>
    <w:p w14:paraId="450A3EF2" w14:textId="3B21BC25" w:rsidR="00D85688" w:rsidRPr="00952778" w:rsidRDefault="00952778" w:rsidP="00952778">
      <w:pPr>
        <w:widowControl/>
        <w:shd w:val="clear" w:color="auto" w:fill="FEFEFE"/>
        <w:autoSpaceDE/>
        <w:spacing w:line="276" w:lineRule="auto"/>
        <w:ind w:left="360"/>
        <w:rPr>
          <w:rFonts w:ascii="Century Gothic" w:hAnsi="Century Gothic" w:cs="Calibri"/>
          <w:sz w:val="20"/>
          <w:szCs w:val="20"/>
          <w:lang w:val="en-GB" w:eastAsia="en-GB"/>
        </w:rPr>
        <w:sectPr w:rsidR="00D85688" w:rsidRPr="00952778" w:rsidSect="00C113E5">
          <w:footerReference w:type="default" r:id="rId12"/>
          <w:pgSz w:w="11900" w:h="16840"/>
          <w:pgMar w:top="993" w:right="1300" w:bottom="1220" w:left="1276" w:header="0" w:footer="1030" w:gutter="0"/>
          <w:pgNumType w:start="1"/>
          <w:cols w:space="720"/>
        </w:sectPr>
      </w:pPr>
      <w:r w:rsidRPr="00952778">
        <w:rPr>
          <w:rFonts w:ascii="Century Gothic" w:hAnsi="Century Gothic" w:cs="Calibri"/>
          <w:sz w:val="20"/>
          <w:szCs w:val="20"/>
          <w:lang w:val="en-GB" w:eastAsia="en-GB"/>
        </w:rPr>
        <w:t>Our vision therefore links to the vision of Rise Multi-Academy Trust, The Leicester Diocese Board of Education vision and the Church of England's vision for education.</w:t>
      </w:r>
    </w:p>
    <w:p w14:paraId="34CE0A41" w14:textId="4665D077" w:rsidR="00D85688" w:rsidRPr="00952778" w:rsidRDefault="001E2B9A" w:rsidP="00106004">
      <w:pPr>
        <w:spacing w:line="276" w:lineRule="auto"/>
        <w:ind w:left="727" w:right="303"/>
        <w:jc w:val="center"/>
        <w:rPr>
          <w:rFonts w:ascii="Century Gothic" w:hAnsi="Century Gothic" w:cs="Calibri"/>
          <w:sz w:val="20"/>
          <w:szCs w:val="20"/>
        </w:rPr>
      </w:pPr>
      <w:r w:rsidRPr="00952778">
        <w:rPr>
          <w:rFonts w:ascii="Century Gothic" w:hAnsi="Century Gothic" w:cs="Calibri"/>
          <w:b/>
          <w:sz w:val="20"/>
          <w:szCs w:val="20"/>
        </w:rPr>
        <w:lastRenderedPageBreak/>
        <w:t>S</w:t>
      </w:r>
      <w:r w:rsidR="00ED186E" w:rsidRPr="00952778">
        <w:rPr>
          <w:rFonts w:ascii="Century Gothic" w:hAnsi="Century Gothic" w:cs="Calibri"/>
          <w:b/>
          <w:sz w:val="20"/>
          <w:szCs w:val="20"/>
        </w:rPr>
        <w:t>PIRITUALITY</w:t>
      </w:r>
      <w:r w:rsidRPr="00952778">
        <w:rPr>
          <w:rFonts w:ascii="Century Gothic" w:hAnsi="Century Gothic" w:cs="Calibri"/>
          <w:b/>
          <w:sz w:val="20"/>
          <w:szCs w:val="20"/>
        </w:rPr>
        <w:t xml:space="preserve"> P</w:t>
      </w:r>
      <w:r w:rsidR="00ED186E" w:rsidRPr="00952778">
        <w:rPr>
          <w:rFonts w:ascii="Century Gothic" w:hAnsi="Century Gothic" w:cs="Calibri"/>
          <w:b/>
          <w:sz w:val="20"/>
          <w:szCs w:val="20"/>
        </w:rPr>
        <w:t>OLICY</w:t>
      </w:r>
    </w:p>
    <w:p w14:paraId="62EBF3C5" w14:textId="77777777" w:rsidR="00D85688" w:rsidRPr="00952778" w:rsidRDefault="00D85688" w:rsidP="00106004">
      <w:pPr>
        <w:pStyle w:val="BodyText"/>
        <w:spacing w:before="6" w:line="276" w:lineRule="auto"/>
        <w:rPr>
          <w:rFonts w:ascii="Century Gothic" w:hAnsi="Century Gothic" w:cs="Calibri"/>
          <w:b/>
          <w:sz w:val="20"/>
          <w:szCs w:val="20"/>
        </w:rPr>
      </w:pPr>
    </w:p>
    <w:p w14:paraId="12118104" w14:textId="77777777"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Our approach at the St Mary's C of E first starts with acknowledging that spirituality will be a different experience for all individuals and that pupils will be at different stages of their own journey.</w:t>
      </w:r>
    </w:p>
    <w:p w14:paraId="448F2D00"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441DD590" w14:textId="456E4BED"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Offering spiritual experiences at school for different world views and faiths, will allow our pupils to understand how they see life as a whole. Spirituality will offer space for reflection, appreciation, and an opportunity to grow together. This space will be open-ended and undetermined and will allow our pupils the autonomy to lead their own independent thinking whilst developing a sense of self, alongside the strength gleaned from their peers. As a school, we see this opportunity for personal growth as an imperative part of the learning experience, securing resilience and self-belief in the young people in our care.</w:t>
      </w:r>
    </w:p>
    <w:p w14:paraId="4796CA35"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456E120E" w14:textId="240DCA36"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 xml:space="preserve">Spirituality is common and natural for all young people.  </w:t>
      </w:r>
    </w:p>
    <w:p w14:paraId="2AB7780E"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4252770D" w14:textId="1C373AEA"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 xml:space="preserve">The everyday experiences that our pupils will encounter will be to ask the ‘big questions’ and allow them to explore the awe and wonder of the world around us. Spiritual experiences will offer time and space to consider topics that are possibly unknown or challenging as concepts but central to the development of individual values and beliefs. The experiences will explicitly develop our pupils intellectually, emotionally and morally. They will learn to pause, consider, and listen to encourage inspiration to learn more and develop wisdom through reflection. They will know how to affirm their thoughts, feel rooted in </w:t>
      </w:r>
      <w:r w:rsidR="00A72352" w:rsidRPr="00FC2834">
        <w:rPr>
          <w:rFonts w:ascii="Century Gothic" w:hAnsi="Century Gothic" w:cs="Calibri"/>
          <w:sz w:val="20"/>
          <w:szCs w:val="20"/>
        </w:rPr>
        <w:t>self-belief</w:t>
      </w:r>
      <w:r w:rsidRPr="00FC2834">
        <w:rPr>
          <w:rFonts w:ascii="Century Gothic" w:hAnsi="Century Gothic" w:cs="Calibri"/>
          <w:sz w:val="20"/>
          <w:szCs w:val="20"/>
        </w:rPr>
        <w:t xml:space="preserve"> and have the courage to lead change for the better.</w:t>
      </w:r>
    </w:p>
    <w:p w14:paraId="70ADF833"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571287B7" w14:textId="49943658"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Children and staff have explored their own feelings and ideas of spirituality. They have shared their own expressions on classrooms, Collective Worship and in staff meetings.</w:t>
      </w:r>
    </w:p>
    <w:p w14:paraId="7CED5E81"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516AC5A1" w14:textId="59A1E045" w:rsidR="00FC2834" w:rsidRPr="00FC2834" w:rsidRDefault="00FC2834" w:rsidP="00A72352">
      <w:pPr>
        <w:pStyle w:val="BodyText"/>
        <w:spacing w:before="6" w:line="276" w:lineRule="auto"/>
        <w:ind w:left="567"/>
        <w:rPr>
          <w:rFonts w:ascii="Century Gothic" w:hAnsi="Century Gothic" w:cs="Calibri"/>
          <w:sz w:val="20"/>
          <w:szCs w:val="20"/>
        </w:rPr>
      </w:pPr>
      <w:r w:rsidRPr="00FC2834">
        <w:rPr>
          <w:rFonts w:ascii="Century Gothic" w:hAnsi="Century Gothic" w:cs="Calibri"/>
          <w:sz w:val="20"/>
          <w:szCs w:val="20"/>
        </w:rPr>
        <w:t>Staff have created their own definition of spirituality:</w:t>
      </w:r>
    </w:p>
    <w:p w14:paraId="082C955F" w14:textId="77777777" w:rsidR="00FC2834" w:rsidRPr="00FC2834" w:rsidRDefault="00FC2834" w:rsidP="00A72352">
      <w:pPr>
        <w:pStyle w:val="BodyText"/>
        <w:spacing w:before="6" w:line="276" w:lineRule="auto"/>
        <w:ind w:left="567"/>
        <w:rPr>
          <w:rFonts w:ascii="Century Gothic" w:hAnsi="Century Gothic" w:cs="Calibri"/>
          <w:sz w:val="20"/>
          <w:szCs w:val="20"/>
        </w:rPr>
      </w:pPr>
    </w:p>
    <w:p w14:paraId="110FFD37" w14:textId="40B005AA" w:rsidR="00D85688" w:rsidRPr="00A72352" w:rsidRDefault="00A72352" w:rsidP="00A72352">
      <w:pPr>
        <w:pStyle w:val="BodyText"/>
        <w:spacing w:before="6" w:line="276" w:lineRule="auto"/>
        <w:ind w:left="567"/>
        <w:rPr>
          <w:rFonts w:ascii="Century Gothic" w:hAnsi="Century Gothic" w:cs="Calibri"/>
          <w:b/>
          <w:i/>
          <w:sz w:val="20"/>
          <w:szCs w:val="20"/>
        </w:rPr>
      </w:pPr>
      <w:r>
        <w:rPr>
          <w:rFonts w:ascii="Century Gothic" w:hAnsi="Century Gothic" w:cs="Calibri"/>
          <w:b/>
          <w:i/>
          <w:sz w:val="20"/>
          <w:szCs w:val="20"/>
        </w:rPr>
        <w:t>‘</w:t>
      </w:r>
      <w:r w:rsidR="00FC2834" w:rsidRPr="00A72352">
        <w:rPr>
          <w:rFonts w:ascii="Century Gothic" w:hAnsi="Century Gothic" w:cs="Calibri"/>
          <w:b/>
          <w:i/>
          <w:sz w:val="20"/>
          <w:szCs w:val="20"/>
        </w:rPr>
        <w:t>Spirituality is our unconscious feelings of who we are, what we love and care for. It brings us together to respect each other’s differences and values, with love and acceptance. It suggests there is more to life than just what we experience, connecting with something greater than ourselves.</w:t>
      </w:r>
      <w:r>
        <w:rPr>
          <w:rFonts w:ascii="Century Gothic" w:hAnsi="Century Gothic" w:cs="Calibri"/>
          <w:b/>
          <w:i/>
          <w:sz w:val="20"/>
          <w:szCs w:val="20"/>
        </w:rPr>
        <w:t>’</w:t>
      </w:r>
    </w:p>
    <w:p w14:paraId="142200CB" w14:textId="77777777" w:rsidR="00A72352" w:rsidRPr="00952778" w:rsidRDefault="00A72352" w:rsidP="00A72352">
      <w:pPr>
        <w:pStyle w:val="BodyText"/>
        <w:spacing w:before="6" w:line="276" w:lineRule="auto"/>
        <w:ind w:left="567"/>
        <w:rPr>
          <w:rFonts w:ascii="Century Gothic" w:hAnsi="Century Gothic" w:cs="Calibri"/>
          <w:spacing w:val="-1"/>
          <w:sz w:val="20"/>
          <w:szCs w:val="20"/>
        </w:rPr>
      </w:pPr>
    </w:p>
    <w:p w14:paraId="6B699379" w14:textId="0FA6166D" w:rsidR="00D85688" w:rsidRPr="00952778" w:rsidRDefault="001E2B9A" w:rsidP="00106004">
      <w:pPr>
        <w:pStyle w:val="Heading2"/>
        <w:tabs>
          <w:tab w:val="left" w:pos="844"/>
        </w:tabs>
        <w:spacing w:line="276" w:lineRule="auto"/>
        <w:rPr>
          <w:rFonts w:ascii="Century Gothic" w:hAnsi="Century Gothic" w:cs="Calibri"/>
          <w:b w:val="0"/>
          <w:sz w:val="20"/>
          <w:szCs w:val="20"/>
        </w:rPr>
      </w:pPr>
      <w:r w:rsidRPr="00952778">
        <w:rPr>
          <w:rFonts w:ascii="Century Gothic" w:hAnsi="Century Gothic" w:cs="Calibri"/>
          <w:sz w:val="20"/>
          <w:szCs w:val="20"/>
        </w:rPr>
        <w:t>Our</w:t>
      </w:r>
      <w:r w:rsidRPr="00952778">
        <w:rPr>
          <w:rFonts w:ascii="Century Gothic" w:hAnsi="Century Gothic" w:cs="Calibri"/>
          <w:spacing w:val="-4"/>
          <w:sz w:val="20"/>
          <w:szCs w:val="20"/>
        </w:rPr>
        <w:t xml:space="preserve"> </w:t>
      </w:r>
      <w:r w:rsidRPr="00952778">
        <w:rPr>
          <w:rFonts w:ascii="Century Gothic" w:hAnsi="Century Gothic" w:cs="Calibri"/>
          <w:sz w:val="20"/>
          <w:szCs w:val="20"/>
        </w:rPr>
        <w:t>Christian</w:t>
      </w:r>
      <w:r w:rsidRPr="00952778">
        <w:rPr>
          <w:rFonts w:ascii="Century Gothic" w:hAnsi="Century Gothic" w:cs="Calibri"/>
          <w:spacing w:val="-3"/>
          <w:sz w:val="20"/>
          <w:szCs w:val="20"/>
        </w:rPr>
        <w:t xml:space="preserve"> </w:t>
      </w:r>
      <w:r w:rsidRPr="00952778">
        <w:rPr>
          <w:rFonts w:ascii="Century Gothic" w:hAnsi="Century Gothic" w:cs="Calibri"/>
          <w:sz w:val="20"/>
          <w:szCs w:val="20"/>
        </w:rPr>
        <w:t>Belief</w:t>
      </w:r>
    </w:p>
    <w:p w14:paraId="5BC7BDA3" w14:textId="732AE07A" w:rsidR="00D85688" w:rsidRPr="00952778" w:rsidRDefault="001E2B9A" w:rsidP="00106004">
      <w:pPr>
        <w:pStyle w:val="BodyText"/>
        <w:spacing w:line="276" w:lineRule="auto"/>
        <w:ind w:left="559" w:right="131"/>
        <w:rPr>
          <w:rFonts w:ascii="Century Gothic" w:hAnsi="Century Gothic"/>
          <w:sz w:val="20"/>
          <w:szCs w:val="20"/>
        </w:rPr>
      </w:pPr>
      <w:r w:rsidRPr="00952778">
        <w:rPr>
          <w:rFonts w:ascii="Century Gothic" w:hAnsi="Century Gothic" w:cs="Calibri"/>
          <w:sz w:val="20"/>
          <w:szCs w:val="20"/>
        </w:rPr>
        <w:t xml:space="preserve">At </w:t>
      </w:r>
      <w:r w:rsidR="00952778" w:rsidRPr="00952778">
        <w:rPr>
          <w:rFonts w:ascii="Century Gothic" w:hAnsi="Century Gothic" w:cs="Calibri"/>
          <w:sz w:val="20"/>
          <w:szCs w:val="20"/>
        </w:rPr>
        <w:t>St Mary’s</w:t>
      </w:r>
      <w:r w:rsidRPr="00952778">
        <w:rPr>
          <w:rFonts w:ascii="Century Gothic" w:hAnsi="Century Gothic" w:cs="Calibri"/>
          <w:sz w:val="20"/>
          <w:szCs w:val="20"/>
        </w:rPr>
        <w:t xml:space="preserve"> C of E Primary School, we recognise the spiritual nature of all</w:t>
      </w:r>
      <w:r w:rsidRPr="00952778">
        <w:rPr>
          <w:rFonts w:ascii="Century Gothic" w:hAnsi="Century Gothic" w:cs="Calibri"/>
          <w:spacing w:val="1"/>
          <w:sz w:val="20"/>
          <w:szCs w:val="20"/>
        </w:rPr>
        <w:t xml:space="preserve"> </w:t>
      </w:r>
      <w:r w:rsidRPr="00952778">
        <w:rPr>
          <w:rFonts w:ascii="Century Gothic" w:hAnsi="Century Gothic" w:cs="Calibri"/>
          <w:sz w:val="20"/>
          <w:szCs w:val="20"/>
        </w:rPr>
        <w:t>people</w:t>
      </w:r>
      <w:r w:rsidRPr="00952778">
        <w:rPr>
          <w:rFonts w:ascii="Century Gothic" w:hAnsi="Century Gothic" w:cs="Calibri"/>
          <w:spacing w:val="-8"/>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6"/>
          <w:sz w:val="20"/>
          <w:szCs w:val="20"/>
        </w:rPr>
        <w:t xml:space="preserve"> </w:t>
      </w:r>
      <w:r w:rsidRPr="00952778">
        <w:rPr>
          <w:rFonts w:ascii="Century Gothic" w:hAnsi="Century Gothic" w:cs="Calibri"/>
          <w:sz w:val="20"/>
          <w:szCs w:val="20"/>
        </w:rPr>
        <w:t>believe</w:t>
      </w:r>
      <w:r w:rsidRPr="00952778">
        <w:rPr>
          <w:rFonts w:ascii="Century Gothic" w:hAnsi="Century Gothic" w:cs="Calibri"/>
          <w:spacing w:val="-8"/>
          <w:sz w:val="20"/>
          <w:szCs w:val="20"/>
        </w:rPr>
        <w:t xml:space="preserve"> </w:t>
      </w:r>
      <w:r w:rsidRPr="00952778">
        <w:rPr>
          <w:rFonts w:ascii="Century Gothic" w:hAnsi="Century Gothic" w:cs="Calibri"/>
          <w:sz w:val="20"/>
          <w:szCs w:val="20"/>
        </w:rPr>
        <w:t>that</w:t>
      </w:r>
      <w:r w:rsidRPr="00952778">
        <w:rPr>
          <w:rFonts w:ascii="Century Gothic" w:hAnsi="Century Gothic" w:cs="Calibri"/>
          <w:spacing w:val="-6"/>
          <w:sz w:val="20"/>
          <w:szCs w:val="20"/>
        </w:rPr>
        <w:t xml:space="preserve"> </w:t>
      </w:r>
      <w:r w:rsidRPr="00952778">
        <w:rPr>
          <w:rFonts w:ascii="Century Gothic" w:hAnsi="Century Gothic" w:cs="Calibri"/>
          <w:sz w:val="20"/>
          <w:szCs w:val="20"/>
        </w:rPr>
        <w:t>spiritual</w:t>
      </w:r>
      <w:r w:rsidRPr="00952778">
        <w:rPr>
          <w:rFonts w:ascii="Century Gothic" w:hAnsi="Century Gothic" w:cs="Calibri"/>
          <w:spacing w:val="-7"/>
          <w:sz w:val="20"/>
          <w:szCs w:val="20"/>
        </w:rPr>
        <w:t xml:space="preserve"> </w:t>
      </w:r>
      <w:r w:rsidRPr="00952778">
        <w:rPr>
          <w:rFonts w:ascii="Century Gothic" w:hAnsi="Century Gothic" w:cs="Calibri"/>
          <w:sz w:val="20"/>
          <w:szCs w:val="20"/>
        </w:rPr>
        <w:t>development</w:t>
      </w:r>
      <w:r w:rsidRPr="00952778">
        <w:rPr>
          <w:rFonts w:ascii="Century Gothic" w:hAnsi="Century Gothic" w:cs="Calibri"/>
          <w:spacing w:val="-6"/>
          <w:sz w:val="20"/>
          <w:szCs w:val="20"/>
        </w:rPr>
        <w:t xml:space="preserve"> </w:t>
      </w:r>
      <w:r w:rsidRPr="00952778">
        <w:rPr>
          <w:rFonts w:ascii="Century Gothic" w:hAnsi="Century Gothic" w:cs="Calibri"/>
          <w:sz w:val="20"/>
          <w:szCs w:val="20"/>
        </w:rPr>
        <w:t>is</w:t>
      </w:r>
      <w:r w:rsidRPr="00952778">
        <w:rPr>
          <w:rFonts w:ascii="Century Gothic" w:hAnsi="Century Gothic" w:cs="Calibri"/>
          <w:spacing w:val="-6"/>
          <w:sz w:val="20"/>
          <w:szCs w:val="20"/>
        </w:rPr>
        <w:t xml:space="preserve"> </w:t>
      </w:r>
      <w:r w:rsidRPr="00952778">
        <w:rPr>
          <w:rFonts w:ascii="Century Gothic" w:hAnsi="Century Gothic" w:cs="Calibri"/>
          <w:sz w:val="20"/>
          <w:szCs w:val="20"/>
        </w:rPr>
        <w:t>accessible</w:t>
      </w:r>
      <w:r w:rsidRPr="00952778">
        <w:rPr>
          <w:rFonts w:ascii="Century Gothic" w:hAnsi="Century Gothic" w:cs="Calibri"/>
          <w:spacing w:val="-8"/>
          <w:sz w:val="20"/>
          <w:szCs w:val="20"/>
        </w:rPr>
        <w:t xml:space="preserve"> </w:t>
      </w:r>
      <w:r w:rsidRPr="00952778">
        <w:rPr>
          <w:rFonts w:ascii="Century Gothic" w:hAnsi="Century Gothic" w:cs="Calibri"/>
          <w:sz w:val="20"/>
          <w:szCs w:val="20"/>
        </w:rPr>
        <w:t>to</w:t>
      </w:r>
      <w:r w:rsidRPr="00952778">
        <w:rPr>
          <w:rFonts w:ascii="Century Gothic" w:hAnsi="Century Gothic" w:cs="Calibri"/>
          <w:spacing w:val="-6"/>
          <w:sz w:val="20"/>
          <w:szCs w:val="20"/>
        </w:rPr>
        <w:t xml:space="preserve"> </w:t>
      </w:r>
      <w:r w:rsidRPr="00952778">
        <w:rPr>
          <w:rFonts w:ascii="Century Gothic" w:hAnsi="Century Gothic" w:cs="Calibri"/>
          <w:sz w:val="20"/>
          <w:szCs w:val="20"/>
        </w:rPr>
        <w:t>everyone.</w:t>
      </w:r>
      <w:r w:rsidRPr="00952778">
        <w:rPr>
          <w:rFonts w:ascii="Century Gothic" w:hAnsi="Century Gothic" w:cs="Calibri"/>
          <w:spacing w:val="-7"/>
          <w:sz w:val="20"/>
          <w:szCs w:val="20"/>
        </w:rPr>
        <w:t xml:space="preserve"> </w:t>
      </w:r>
      <w:r w:rsidRPr="00952778">
        <w:rPr>
          <w:rFonts w:ascii="Century Gothic" w:hAnsi="Century Gothic" w:cs="Calibri"/>
          <w:sz w:val="20"/>
          <w:szCs w:val="20"/>
        </w:rPr>
        <w:t>As</w:t>
      </w:r>
      <w:r w:rsidRPr="00952778">
        <w:rPr>
          <w:rFonts w:ascii="Century Gothic" w:hAnsi="Century Gothic" w:cs="Calibri"/>
          <w:spacing w:val="-4"/>
          <w:sz w:val="20"/>
          <w:szCs w:val="20"/>
        </w:rPr>
        <w:t xml:space="preserve"> </w:t>
      </w:r>
      <w:r w:rsidRPr="00952778">
        <w:rPr>
          <w:rFonts w:ascii="Century Gothic" w:hAnsi="Century Gothic" w:cs="Calibri"/>
          <w:sz w:val="20"/>
          <w:szCs w:val="20"/>
        </w:rPr>
        <w:t>a</w:t>
      </w:r>
      <w:r w:rsidRPr="00952778">
        <w:rPr>
          <w:rFonts w:ascii="Century Gothic" w:hAnsi="Century Gothic" w:cs="Calibri"/>
          <w:spacing w:val="-8"/>
          <w:sz w:val="20"/>
          <w:szCs w:val="20"/>
        </w:rPr>
        <w:t xml:space="preserve"> </w:t>
      </w:r>
      <w:r w:rsidRPr="00952778">
        <w:rPr>
          <w:rFonts w:ascii="Century Gothic" w:hAnsi="Century Gothic" w:cs="Calibri"/>
          <w:sz w:val="20"/>
          <w:szCs w:val="20"/>
        </w:rPr>
        <w:t>church</w:t>
      </w:r>
      <w:r w:rsidRPr="00952778">
        <w:rPr>
          <w:rFonts w:ascii="Century Gothic" w:hAnsi="Century Gothic" w:cs="Calibri"/>
          <w:spacing w:val="-6"/>
          <w:sz w:val="20"/>
          <w:szCs w:val="20"/>
        </w:rPr>
        <w:t xml:space="preserve"> </w:t>
      </w:r>
      <w:r w:rsidRPr="00952778">
        <w:rPr>
          <w:rFonts w:ascii="Century Gothic" w:hAnsi="Century Gothic" w:cs="Calibri"/>
          <w:sz w:val="20"/>
          <w:szCs w:val="20"/>
        </w:rPr>
        <w:t>school</w:t>
      </w:r>
      <w:r w:rsidR="00C113E5" w:rsidRPr="00952778">
        <w:rPr>
          <w:rFonts w:ascii="Century Gothic" w:hAnsi="Century Gothic" w:cs="Calibri"/>
          <w:sz w:val="20"/>
          <w:szCs w:val="20"/>
        </w:rPr>
        <w:t>,</w:t>
      </w:r>
      <w:r w:rsidRPr="00952778">
        <w:rPr>
          <w:rFonts w:ascii="Century Gothic" w:hAnsi="Century Gothic" w:cs="Calibri"/>
          <w:spacing w:val="-6"/>
          <w:sz w:val="20"/>
          <w:szCs w:val="20"/>
        </w:rPr>
        <w:t xml:space="preserve"> </w:t>
      </w:r>
      <w:r w:rsidRPr="00952778">
        <w:rPr>
          <w:rFonts w:ascii="Century Gothic" w:hAnsi="Century Gothic" w:cs="Calibri"/>
          <w:sz w:val="20"/>
          <w:szCs w:val="20"/>
        </w:rPr>
        <w:t>we</w:t>
      </w:r>
      <w:r w:rsidRPr="00952778">
        <w:rPr>
          <w:rFonts w:ascii="Century Gothic" w:hAnsi="Century Gothic" w:cs="Calibri"/>
          <w:spacing w:val="-58"/>
          <w:sz w:val="20"/>
          <w:szCs w:val="20"/>
        </w:rPr>
        <w:t xml:space="preserve"> </w:t>
      </w:r>
      <w:r w:rsidRPr="00952778">
        <w:rPr>
          <w:rFonts w:ascii="Century Gothic" w:hAnsi="Century Gothic" w:cs="Calibri"/>
          <w:sz w:val="20"/>
          <w:szCs w:val="20"/>
        </w:rPr>
        <w:t>place special emphasis on encouraging the exploration and experience of the Christian faith</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and values, to guide our pupils and enable them to live their lives with meaning and purpose,</w:t>
      </w:r>
      <w:r w:rsidRPr="00952778">
        <w:rPr>
          <w:rFonts w:ascii="Century Gothic" w:hAnsi="Century Gothic" w:cs="Calibri"/>
          <w:spacing w:val="1"/>
          <w:sz w:val="20"/>
          <w:szCs w:val="20"/>
        </w:rPr>
        <w:t xml:space="preserve"> </w:t>
      </w:r>
      <w:r w:rsidRPr="00952778">
        <w:rPr>
          <w:rFonts w:ascii="Century Gothic" w:hAnsi="Century Gothic" w:cs="Calibri"/>
          <w:sz w:val="20"/>
          <w:szCs w:val="20"/>
        </w:rPr>
        <w:t xml:space="preserve">whilst being open to other faiths, beliefs and values. </w:t>
      </w:r>
    </w:p>
    <w:p w14:paraId="0DA42AD9" w14:textId="77777777" w:rsidR="00D85688" w:rsidRPr="00952778" w:rsidRDefault="001E2B9A" w:rsidP="00106004">
      <w:pPr>
        <w:pStyle w:val="BodyText"/>
        <w:spacing w:before="151" w:line="276" w:lineRule="auto"/>
        <w:ind w:left="559" w:right="130"/>
        <w:rPr>
          <w:rFonts w:ascii="Century Gothic" w:hAnsi="Century Gothic"/>
          <w:sz w:val="20"/>
          <w:szCs w:val="20"/>
        </w:rPr>
      </w:pPr>
      <w:r w:rsidRPr="00952778">
        <w:rPr>
          <w:rFonts w:ascii="Century Gothic" w:hAnsi="Century Gothic" w:cs="Calibri"/>
          <w:sz w:val="20"/>
          <w:szCs w:val="20"/>
        </w:rPr>
        <w:t>It is our aim that the children’s individual spiritual development is fostered as an integral</w:t>
      </w:r>
      <w:r w:rsidRPr="00952778">
        <w:rPr>
          <w:rFonts w:ascii="Century Gothic" w:hAnsi="Century Gothic" w:cs="Calibri"/>
          <w:spacing w:val="1"/>
          <w:sz w:val="20"/>
          <w:szCs w:val="20"/>
        </w:rPr>
        <w:t xml:space="preserve"> </w:t>
      </w:r>
      <w:r w:rsidRPr="00952778">
        <w:rPr>
          <w:rFonts w:ascii="Century Gothic" w:hAnsi="Century Gothic" w:cs="Calibri"/>
          <w:sz w:val="20"/>
          <w:szCs w:val="20"/>
        </w:rPr>
        <w:t>element of the range of learning opportunities and experiences they encounter as part of the</w:t>
      </w:r>
      <w:r w:rsidRPr="00952778">
        <w:rPr>
          <w:rFonts w:ascii="Century Gothic" w:hAnsi="Century Gothic" w:cs="Calibri"/>
          <w:spacing w:val="1"/>
          <w:sz w:val="20"/>
          <w:szCs w:val="20"/>
        </w:rPr>
        <w:t xml:space="preserve"> </w:t>
      </w:r>
      <w:r w:rsidRPr="00952778">
        <w:rPr>
          <w:rFonts w:ascii="Century Gothic" w:hAnsi="Century Gothic" w:cs="Calibri"/>
          <w:sz w:val="20"/>
          <w:szCs w:val="20"/>
        </w:rPr>
        <w:t>curriculum,</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and that it permeates all</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strands of</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school life.</w:t>
      </w:r>
    </w:p>
    <w:p w14:paraId="3FE9F23F" w14:textId="77777777" w:rsidR="00D85688" w:rsidRPr="00952778" w:rsidRDefault="00D85688" w:rsidP="00106004">
      <w:pPr>
        <w:pStyle w:val="BodyText"/>
        <w:spacing w:before="6" w:line="276" w:lineRule="auto"/>
        <w:rPr>
          <w:rFonts w:ascii="Century Gothic" w:hAnsi="Century Gothic" w:cs="Calibri"/>
          <w:sz w:val="20"/>
          <w:szCs w:val="20"/>
        </w:rPr>
      </w:pPr>
    </w:p>
    <w:p w14:paraId="06DDD27C" w14:textId="77777777" w:rsidR="00C113E5" w:rsidRPr="00952778" w:rsidRDefault="00C113E5" w:rsidP="00106004">
      <w:pPr>
        <w:pStyle w:val="Heading2"/>
        <w:tabs>
          <w:tab w:val="left" w:pos="844"/>
        </w:tabs>
        <w:spacing w:line="276" w:lineRule="auto"/>
        <w:ind w:left="559" w:firstLine="0"/>
        <w:rPr>
          <w:rFonts w:ascii="Century Gothic" w:hAnsi="Century Gothic" w:cs="Calibri"/>
          <w:spacing w:val="-2"/>
          <w:sz w:val="20"/>
          <w:szCs w:val="20"/>
        </w:rPr>
      </w:pPr>
      <w:r w:rsidRPr="00952778">
        <w:rPr>
          <w:rFonts w:ascii="Century Gothic" w:hAnsi="Century Gothic" w:cs="Calibri"/>
          <w:sz w:val="20"/>
          <w:szCs w:val="20"/>
        </w:rPr>
        <w:t xml:space="preserve">Our </w:t>
      </w:r>
      <w:r w:rsidR="001E2B9A" w:rsidRPr="00952778">
        <w:rPr>
          <w:rFonts w:ascii="Century Gothic" w:hAnsi="Century Gothic" w:cs="Calibri"/>
          <w:sz w:val="20"/>
          <w:szCs w:val="20"/>
        </w:rPr>
        <w:t>Aims</w:t>
      </w:r>
      <w:r w:rsidR="001E2B9A" w:rsidRPr="00952778">
        <w:rPr>
          <w:rFonts w:ascii="Century Gothic" w:hAnsi="Century Gothic" w:cs="Calibri"/>
          <w:spacing w:val="-2"/>
          <w:sz w:val="20"/>
          <w:szCs w:val="20"/>
        </w:rPr>
        <w:t xml:space="preserve"> </w:t>
      </w:r>
    </w:p>
    <w:p w14:paraId="72EB931F" w14:textId="1AB956C4" w:rsidR="00C113E5" w:rsidRPr="00952778" w:rsidRDefault="00C113E5" w:rsidP="00106004">
      <w:pPr>
        <w:pStyle w:val="Heading2"/>
        <w:tabs>
          <w:tab w:val="left" w:pos="844"/>
        </w:tabs>
        <w:spacing w:line="276" w:lineRule="auto"/>
        <w:ind w:left="559" w:firstLine="0"/>
        <w:rPr>
          <w:rFonts w:ascii="Century Gothic" w:hAnsi="Century Gothic" w:cs="Calibri"/>
          <w:b w:val="0"/>
          <w:sz w:val="20"/>
          <w:szCs w:val="20"/>
        </w:rPr>
      </w:pPr>
      <w:r w:rsidRPr="00952778">
        <w:rPr>
          <w:rFonts w:ascii="Century Gothic" w:hAnsi="Century Gothic" w:cs="Calibri"/>
          <w:b w:val="0"/>
          <w:sz w:val="20"/>
          <w:szCs w:val="20"/>
        </w:rPr>
        <w:t>In order to foster spiritual development, the school aims to provide children with opportunities to:</w:t>
      </w:r>
    </w:p>
    <w:p w14:paraId="41903D23" w14:textId="1159903E" w:rsidR="00C113E5" w:rsidRPr="0095277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an understanding of the distinctive ethos of this church school, as well as the context, language and symbolism of the Christian faith;</w:t>
      </w:r>
    </w:p>
    <w:p w14:paraId="2273F01E" w14:textId="6B1A0417" w:rsidR="00C0385A" w:rsidRPr="0095277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knowledge and understanding of the school’s core Christian values and the Biblical teaching</w:t>
      </w:r>
      <w:r w:rsidR="00C0385A" w:rsidRPr="00952778">
        <w:rPr>
          <w:rFonts w:ascii="Century Gothic" w:hAnsi="Century Gothic" w:cs="Calibri"/>
          <w:b w:val="0"/>
          <w:sz w:val="20"/>
          <w:szCs w:val="20"/>
        </w:rPr>
        <w:t xml:space="preserve"> that underpins them;</w:t>
      </w:r>
    </w:p>
    <w:p w14:paraId="308916AC" w14:textId="68FF998B" w:rsidR="00C113E5" w:rsidRPr="0095277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 xml:space="preserve">Develop an awareness of, and respect for, other </w:t>
      </w:r>
      <w:r w:rsidR="00C0385A" w:rsidRPr="00952778">
        <w:rPr>
          <w:rFonts w:ascii="Century Gothic" w:hAnsi="Century Gothic" w:cs="Calibri"/>
          <w:b w:val="0"/>
          <w:sz w:val="20"/>
          <w:szCs w:val="20"/>
        </w:rPr>
        <w:t>people’s</w:t>
      </w:r>
      <w:r w:rsidRPr="00952778">
        <w:rPr>
          <w:rFonts w:ascii="Century Gothic" w:hAnsi="Century Gothic" w:cs="Calibri"/>
          <w:b w:val="0"/>
          <w:sz w:val="20"/>
          <w:szCs w:val="20"/>
        </w:rPr>
        <w:t xml:space="preserve"> beliefs and faiths and the ability to articulate their own;</w:t>
      </w:r>
    </w:p>
    <w:p w14:paraId="1EE88655" w14:textId="4A127959" w:rsidR="00C113E5"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an appreciation of what it means to be part of a community (for example, using their gifts and abilities in the service of others);</w:t>
      </w:r>
    </w:p>
    <w:p w14:paraId="41C635CE" w14:textId="380FD589"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Flourishing mentally and spiritually to support mental health;</w:t>
      </w:r>
    </w:p>
    <w:p w14:paraId="6686F1C0" w14:textId="3D535FE5"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lastRenderedPageBreak/>
        <w:t>Foster self-awareness, and encourage each other to make informed decisions;</w:t>
      </w:r>
    </w:p>
    <w:p w14:paraId="429297C7" w14:textId="1A8D03DE"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the skills and language required to enable them to reflect upon the big questions and mysteries of life;</w:t>
      </w:r>
    </w:p>
    <w:p w14:paraId="2EDA229B" w14:textId="174E2FAA"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an awareness that disappointment, failure and loss may be occasions for spiritual growth;</w:t>
      </w:r>
    </w:p>
    <w:p w14:paraId="2D875CDC" w14:textId="4933A83B"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Understand the value of difference and diversity through involvement with others;</w:t>
      </w:r>
    </w:p>
    <w:p w14:paraId="72303A0E" w14:textId="36AFAB4D"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Encourage curiosity, creativity and imagination;</w:t>
      </w:r>
    </w:p>
    <w:p w14:paraId="0C4B8B82" w14:textId="6E7DBFF3"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the ability to reflect upon experiences of awe, compassion and beauty;</w:t>
      </w:r>
    </w:p>
    <w:p w14:paraId="1605904E" w14:textId="6A06FDDC"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Learn to value the natural world, a sense of awe and wonder and a commitment to care for creation;</w:t>
      </w:r>
    </w:p>
    <w:p w14:paraId="1C8A296C" w14:textId="77777777"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Begin to understand and make sense of their own feelings and emotions in response to certain encounters and events that occur in their life;</w:t>
      </w:r>
    </w:p>
    <w:p w14:paraId="000DE6AA" w14:textId="6FFB74F8" w:rsidR="00C0385A" w:rsidRPr="0095277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Develop enthusiasm to explore and learn through enquiry and first-hand experiences.</w:t>
      </w:r>
    </w:p>
    <w:p w14:paraId="6E58D15D" w14:textId="5D962C59" w:rsidR="00C0385A" w:rsidRPr="00952778" w:rsidRDefault="00C0385A" w:rsidP="00106004">
      <w:pPr>
        <w:pStyle w:val="Heading2"/>
        <w:tabs>
          <w:tab w:val="left" w:pos="844"/>
        </w:tabs>
        <w:spacing w:line="276" w:lineRule="auto"/>
        <w:ind w:left="720" w:firstLine="0"/>
        <w:rPr>
          <w:rFonts w:ascii="Century Gothic" w:hAnsi="Century Gothic" w:cs="Calibri"/>
          <w:b w:val="0"/>
          <w:sz w:val="20"/>
          <w:szCs w:val="20"/>
        </w:rPr>
      </w:pPr>
      <w:r w:rsidRPr="00952778">
        <w:rPr>
          <w:rFonts w:ascii="Century Gothic" w:hAnsi="Century Gothic" w:cs="Calibri"/>
          <w:b w:val="0"/>
          <w:sz w:val="20"/>
          <w:szCs w:val="20"/>
        </w:rPr>
        <w:t>These objectives will enable the pupils to have a quality of life that encompasses respect, awareness, compassion, curiosity, understanding and relationships that reflect order, reason, balance and integrity.</w:t>
      </w:r>
    </w:p>
    <w:p w14:paraId="65302BB8" w14:textId="040A2670" w:rsidR="00C0385A" w:rsidRPr="00952778" w:rsidRDefault="00C0385A" w:rsidP="00106004">
      <w:pPr>
        <w:pStyle w:val="Heading2"/>
        <w:tabs>
          <w:tab w:val="left" w:pos="844"/>
        </w:tabs>
        <w:spacing w:line="276" w:lineRule="auto"/>
        <w:ind w:left="720" w:firstLine="0"/>
        <w:rPr>
          <w:rFonts w:ascii="Century Gothic" w:hAnsi="Century Gothic" w:cs="Calibri"/>
          <w:b w:val="0"/>
          <w:sz w:val="20"/>
          <w:szCs w:val="20"/>
        </w:rPr>
      </w:pPr>
    </w:p>
    <w:p w14:paraId="14713C14" w14:textId="4DAC06E8" w:rsidR="00C0385A" w:rsidRPr="00952778" w:rsidRDefault="00027253" w:rsidP="00106004">
      <w:pPr>
        <w:pStyle w:val="Heading2"/>
        <w:tabs>
          <w:tab w:val="left" w:pos="844"/>
        </w:tabs>
        <w:spacing w:line="276" w:lineRule="auto"/>
        <w:rPr>
          <w:rFonts w:ascii="Century Gothic" w:hAnsi="Century Gothic" w:cs="Calibri"/>
          <w:sz w:val="20"/>
          <w:szCs w:val="20"/>
        </w:rPr>
      </w:pPr>
      <w:r w:rsidRPr="00952778">
        <w:rPr>
          <w:rFonts w:ascii="Century Gothic" w:hAnsi="Century Gothic" w:cs="Calibri"/>
          <w:sz w:val="20"/>
          <w:szCs w:val="20"/>
        </w:rPr>
        <w:t xml:space="preserve">Opportunities Provided within </w:t>
      </w:r>
      <w:r w:rsidR="00C0385A" w:rsidRPr="00952778">
        <w:rPr>
          <w:rFonts w:ascii="Century Gothic" w:hAnsi="Century Gothic" w:cs="Calibri"/>
          <w:sz w:val="20"/>
          <w:szCs w:val="20"/>
        </w:rPr>
        <w:t>Teaching and Learning</w:t>
      </w:r>
    </w:p>
    <w:p w14:paraId="3D843BA7" w14:textId="1A821451" w:rsidR="00027253" w:rsidRPr="00952778" w:rsidRDefault="00027253" w:rsidP="00106004">
      <w:pPr>
        <w:pStyle w:val="BodyText"/>
        <w:spacing w:line="276" w:lineRule="auto"/>
        <w:ind w:left="567" w:right="130"/>
        <w:rPr>
          <w:rFonts w:ascii="Century Gothic" w:hAnsi="Century Gothic" w:cs="Calibri"/>
          <w:bCs/>
          <w:sz w:val="20"/>
          <w:szCs w:val="20"/>
        </w:rPr>
      </w:pPr>
      <w:r w:rsidRPr="00952778">
        <w:rPr>
          <w:rFonts w:ascii="Century Gothic" w:hAnsi="Century Gothic" w:cs="Calibri"/>
          <w:bCs/>
          <w:sz w:val="20"/>
          <w:szCs w:val="20"/>
        </w:rPr>
        <w:t xml:space="preserve">Spirituality is an inherently interwoven part of all aspects of school life. Staff provide a role model for the children in the joy of discovery and in the mystery of creation. Spiritual development is nurtured and promoted as a natural element of the whole school curriculum but it can be </w:t>
      </w:r>
      <w:proofErr w:type="spellStart"/>
      <w:r w:rsidRPr="00952778">
        <w:rPr>
          <w:rFonts w:ascii="Century Gothic" w:hAnsi="Century Gothic" w:cs="Calibri"/>
          <w:bCs/>
          <w:sz w:val="20"/>
          <w:szCs w:val="20"/>
        </w:rPr>
        <w:t>recognised</w:t>
      </w:r>
      <w:proofErr w:type="spellEnd"/>
      <w:r w:rsidRPr="00952778">
        <w:rPr>
          <w:rFonts w:ascii="Century Gothic" w:hAnsi="Century Gothic" w:cs="Calibri"/>
          <w:bCs/>
          <w:sz w:val="20"/>
          <w:szCs w:val="20"/>
        </w:rPr>
        <w:t xml:space="preserve"> particularly in:</w:t>
      </w:r>
    </w:p>
    <w:p w14:paraId="14F147CB" w14:textId="77777777" w:rsidR="00027253" w:rsidRPr="00952778" w:rsidRDefault="00027253" w:rsidP="00106004">
      <w:pPr>
        <w:pStyle w:val="BodyText"/>
        <w:spacing w:line="276" w:lineRule="auto"/>
        <w:rPr>
          <w:rFonts w:ascii="Century Gothic" w:hAnsi="Century Gothic" w:cs="Calibri"/>
          <w:bCs/>
          <w:sz w:val="20"/>
          <w:szCs w:val="20"/>
        </w:rPr>
      </w:pPr>
    </w:p>
    <w:p w14:paraId="72C37E4E" w14:textId="29657ED5" w:rsidR="00027253" w:rsidRPr="0095277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952778">
        <w:rPr>
          <w:rFonts w:ascii="Century Gothic" w:hAnsi="Century Gothic" w:cs="Calibri"/>
          <w:bCs/>
          <w:sz w:val="20"/>
          <w:szCs w:val="20"/>
        </w:rPr>
        <w:t>Collective Worship as a whole school or in classes</w:t>
      </w:r>
    </w:p>
    <w:p w14:paraId="0DFB5916" w14:textId="77777777" w:rsidR="00027253" w:rsidRPr="0095277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952778">
        <w:rPr>
          <w:rFonts w:ascii="Century Gothic" w:hAnsi="Century Gothic" w:cs="Calibri"/>
          <w:bCs/>
          <w:sz w:val="20"/>
          <w:szCs w:val="20"/>
        </w:rPr>
        <w:t>Religious Education</w:t>
      </w:r>
    </w:p>
    <w:p w14:paraId="0934E0FD" w14:textId="35BF76EA" w:rsidR="00027253"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952778">
        <w:rPr>
          <w:rFonts w:ascii="Century Gothic" w:hAnsi="Century Gothic" w:cs="Calibri"/>
          <w:bCs/>
          <w:sz w:val="20"/>
          <w:szCs w:val="20"/>
        </w:rPr>
        <w:t>Prayer – collective and individual</w:t>
      </w:r>
    </w:p>
    <w:p w14:paraId="0D41B811" w14:textId="75E0DC76" w:rsidR="003C6385" w:rsidRPr="00952778" w:rsidRDefault="003C6385"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Pr>
          <w:rFonts w:ascii="Century Gothic" w:hAnsi="Century Gothic" w:cs="Calibri"/>
          <w:bCs/>
          <w:sz w:val="20"/>
          <w:szCs w:val="20"/>
        </w:rPr>
        <w:t>Reflection areas and prayer spaces</w:t>
      </w:r>
    </w:p>
    <w:p w14:paraId="17561F3A" w14:textId="77777777" w:rsidR="003C6385"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3C6385">
        <w:rPr>
          <w:rFonts w:ascii="Century Gothic" w:hAnsi="Century Gothic" w:cs="Calibri"/>
          <w:bCs/>
          <w:sz w:val="20"/>
          <w:szCs w:val="20"/>
        </w:rPr>
        <w:t xml:space="preserve">Vision and </w:t>
      </w:r>
      <w:r w:rsidR="003C6385" w:rsidRPr="003C6385">
        <w:rPr>
          <w:rFonts w:ascii="Century Gothic" w:hAnsi="Century Gothic" w:cs="Calibri"/>
          <w:bCs/>
          <w:sz w:val="20"/>
          <w:szCs w:val="20"/>
        </w:rPr>
        <w:t>Values</w:t>
      </w:r>
    </w:p>
    <w:p w14:paraId="33FFB9FE" w14:textId="294D58D8" w:rsidR="00027253" w:rsidRPr="003C6385"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3C6385">
        <w:rPr>
          <w:rFonts w:ascii="Century Gothic" w:hAnsi="Century Gothic" w:cs="Calibri"/>
          <w:bCs/>
          <w:sz w:val="20"/>
          <w:szCs w:val="20"/>
        </w:rPr>
        <w:t>Relationships with the local Church</w:t>
      </w:r>
    </w:p>
    <w:p w14:paraId="6C428E31" w14:textId="19795ABB" w:rsidR="00027253" w:rsidRPr="00952778" w:rsidRDefault="003C6385"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Pr>
          <w:rFonts w:ascii="Century Gothic" w:hAnsi="Century Gothic" w:cs="Calibri"/>
          <w:bCs/>
          <w:sz w:val="20"/>
          <w:szCs w:val="20"/>
        </w:rPr>
        <w:t>PSHE lessons</w:t>
      </w:r>
    </w:p>
    <w:p w14:paraId="6915539F" w14:textId="77777777" w:rsidR="00027253" w:rsidRPr="00952778" w:rsidRDefault="00027253" w:rsidP="00106004">
      <w:pPr>
        <w:pStyle w:val="ListParagraph"/>
        <w:tabs>
          <w:tab w:val="left" w:pos="987"/>
          <w:tab w:val="left" w:pos="988"/>
        </w:tabs>
        <w:spacing w:before="36" w:line="276" w:lineRule="auto"/>
        <w:ind w:left="987" w:firstLine="0"/>
        <w:rPr>
          <w:rFonts w:ascii="Century Gothic" w:hAnsi="Century Gothic" w:cs="Calibri"/>
          <w:bCs/>
          <w:sz w:val="20"/>
          <w:szCs w:val="20"/>
        </w:rPr>
      </w:pPr>
    </w:p>
    <w:p w14:paraId="39CD48CF" w14:textId="3B85C328" w:rsidR="00C0385A" w:rsidRPr="00952778" w:rsidRDefault="00C0385A" w:rsidP="00106004">
      <w:pPr>
        <w:pStyle w:val="Heading2"/>
        <w:tabs>
          <w:tab w:val="left" w:pos="844"/>
        </w:tabs>
        <w:spacing w:line="276" w:lineRule="auto"/>
        <w:ind w:left="720" w:firstLine="0"/>
        <w:rPr>
          <w:rFonts w:ascii="Century Gothic" w:hAnsi="Century Gothic" w:cs="Calibri"/>
          <w:b w:val="0"/>
          <w:sz w:val="20"/>
          <w:szCs w:val="20"/>
        </w:rPr>
      </w:pPr>
      <w:r w:rsidRPr="00952778">
        <w:rPr>
          <w:rFonts w:ascii="Century Gothic" w:hAnsi="Century Gothic" w:cs="Calibri"/>
          <w:b w:val="0"/>
          <w:sz w:val="20"/>
          <w:szCs w:val="20"/>
        </w:rPr>
        <w:t>The curriculum</w:t>
      </w:r>
      <w:r w:rsidR="00027253" w:rsidRPr="00952778">
        <w:rPr>
          <w:rFonts w:ascii="Century Gothic" w:hAnsi="Century Gothic" w:cs="Calibri"/>
          <w:b w:val="0"/>
          <w:sz w:val="20"/>
          <w:szCs w:val="20"/>
        </w:rPr>
        <w:t>,</w:t>
      </w:r>
      <w:r w:rsidRPr="00952778">
        <w:rPr>
          <w:rFonts w:ascii="Century Gothic" w:hAnsi="Century Gothic" w:cs="Calibri"/>
          <w:b w:val="0"/>
          <w:sz w:val="20"/>
          <w:szCs w:val="20"/>
        </w:rPr>
        <w:t xml:space="preserve"> and all </w:t>
      </w:r>
      <w:r w:rsidR="00027253" w:rsidRPr="00952778">
        <w:rPr>
          <w:rFonts w:ascii="Century Gothic" w:hAnsi="Century Gothic" w:cs="Calibri"/>
          <w:b w:val="0"/>
          <w:sz w:val="20"/>
          <w:szCs w:val="20"/>
        </w:rPr>
        <w:t xml:space="preserve">wider </w:t>
      </w:r>
      <w:r w:rsidRPr="00952778">
        <w:rPr>
          <w:rFonts w:ascii="Century Gothic" w:hAnsi="Century Gothic" w:cs="Calibri"/>
          <w:b w:val="0"/>
          <w:sz w:val="20"/>
          <w:szCs w:val="20"/>
        </w:rPr>
        <w:t>areas of our community life</w:t>
      </w:r>
      <w:r w:rsidR="00027253" w:rsidRPr="00952778">
        <w:rPr>
          <w:rFonts w:ascii="Century Gothic" w:hAnsi="Century Gothic" w:cs="Calibri"/>
          <w:b w:val="0"/>
          <w:sz w:val="20"/>
          <w:szCs w:val="20"/>
        </w:rPr>
        <w:t>,</w:t>
      </w:r>
      <w:r w:rsidRPr="00952778">
        <w:rPr>
          <w:rFonts w:ascii="Century Gothic" w:hAnsi="Century Gothic" w:cs="Calibri"/>
          <w:b w:val="0"/>
          <w:sz w:val="20"/>
          <w:szCs w:val="20"/>
        </w:rPr>
        <w:t xml:space="preserve"> </w:t>
      </w:r>
      <w:r w:rsidR="00027253" w:rsidRPr="00952778">
        <w:rPr>
          <w:rFonts w:ascii="Century Gothic" w:hAnsi="Century Gothic" w:cs="Calibri"/>
          <w:b w:val="0"/>
          <w:sz w:val="20"/>
          <w:szCs w:val="20"/>
        </w:rPr>
        <w:t>are</w:t>
      </w:r>
      <w:r w:rsidRPr="00952778">
        <w:rPr>
          <w:rFonts w:ascii="Century Gothic" w:hAnsi="Century Gothic" w:cs="Calibri"/>
          <w:b w:val="0"/>
          <w:sz w:val="20"/>
          <w:szCs w:val="20"/>
        </w:rPr>
        <w:t xml:space="preserve"> driven by the school’s vision </w:t>
      </w:r>
      <w:r w:rsidR="00826899" w:rsidRPr="00952778">
        <w:rPr>
          <w:rFonts w:ascii="Century Gothic" w:hAnsi="Century Gothic" w:cs="Calibri"/>
          <w:b w:val="0"/>
          <w:sz w:val="20"/>
          <w:szCs w:val="20"/>
        </w:rPr>
        <w:t xml:space="preserve">and values </w:t>
      </w:r>
      <w:r w:rsidRPr="00952778">
        <w:rPr>
          <w:rFonts w:ascii="Century Gothic" w:hAnsi="Century Gothic" w:cs="Calibri"/>
          <w:b w:val="0"/>
          <w:sz w:val="20"/>
          <w:szCs w:val="20"/>
        </w:rPr>
        <w:t xml:space="preserve">that </w:t>
      </w:r>
      <w:r w:rsidR="00826899" w:rsidRPr="00952778">
        <w:rPr>
          <w:rFonts w:ascii="Century Gothic" w:hAnsi="Century Gothic" w:cs="Calibri"/>
          <w:b w:val="0"/>
          <w:sz w:val="20"/>
          <w:szCs w:val="20"/>
        </w:rPr>
        <w:t>are</w:t>
      </w:r>
      <w:r w:rsidRPr="00952778">
        <w:rPr>
          <w:rFonts w:ascii="Century Gothic" w:hAnsi="Century Gothic" w:cs="Calibri"/>
          <w:b w:val="0"/>
          <w:sz w:val="20"/>
          <w:szCs w:val="20"/>
        </w:rPr>
        <w:t xml:space="preserve"> explicitly rooted in a Christian narrative.</w:t>
      </w:r>
      <w:r w:rsidR="00027253" w:rsidRPr="00952778">
        <w:rPr>
          <w:rFonts w:ascii="Century Gothic" w:hAnsi="Century Gothic" w:cs="Calibri"/>
          <w:b w:val="0"/>
          <w:sz w:val="20"/>
          <w:szCs w:val="20"/>
        </w:rPr>
        <w:t xml:space="preserve"> </w:t>
      </w:r>
      <w:r w:rsidRPr="00952778">
        <w:rPr>
          <w:rFonts w:ascii="Century Gothic" w:hAnsi="Century Gothic" w:cs="Calibri"/>
          <w:b w:val="0"/>
          <w:sz w:val="20"/>
          <w:szCs w:val="20"/>
        </w:rPr>
        <w:t>Through teaching and learning</w:t>
      </w:r>
      <w:r w:rsidR="00826899" w:rsidRPr="00952778">
        <w:rPr>
          <w:rFonts w:ascii="Century Gothic" w:hAnsi="Century Gothic" w:cs="Calibri"/>
          <w:b w:val="0"/>
          <w:sz w:val="20"/>
          <w:szCs w:val="20"/>
        </w:rPr>
        <w:t>, the school pursues these aims by ensuring:</w:t>
      </w:r>
    </w:p>
    <w:p w14:paraId="1E71B47E" w14:textId="259221CC"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Opportunities for spiritual development are actively planned into the curriculum and encouraged in all areas of school life;</w:t>
      </w:r>
    </w:p>
    <w:p w14:paraId="722763B3" w14:textId="23C14A19"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Unplanned and spontaneous spiritual experiences are recognized, acknowledged and celebrated by staff and children;</w:t>
      </w:r>
    </w:p>
    <w:p w14:paraId="4944657E" w14:textId="02EC4443"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Collective Worship celebrates the love of God for every individual and provides opportunities for children to respond and reflect;</w:t>
      </w:r>
    </w:p>
    <w:p w14:paraId="3D035D70" w14:textId="75A52039"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A solid understanding of the Christian concept of God as Father, Son and Holy Spirit; of prayer ad of sacred texts is nurtured and developed;</w:t>
      </w:r>
    </w:p>
    <w:p w14:paraId="5AD22D75" w14:textId="1317FEAC"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The school building and outdoor environment provides appropriate spaces for silence, stillness and prayer;</w:t>
      </w:r>
    </w:p>
    <w:p w14:paraId="422C63A2" w14:textId="2BCC1490"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The churches associated with the school, and other places of worship, are a valuable resource across the curriculum, giving children the opportunity to explore their own spirituality and encounter the divine, within a sacred place;</w:t>
      </w:r>
    </w:p>
    <w:p w14:paraId="5BC94519" w14:textId="77777777"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The children’s spiritual capacities such as imagination, empathy and insight are fostered through the creative arts (for example, music, art, film, artefacts) and interactive multi-sensory teaching strategies, making use of the outdoor environment and relevant educational visits/visitors;</w:t>
      </w:r>
    </w:p>
    <w:p w14:paraId="71CBC551" w14:textId="4623492A"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Opportunities to look attentively and observe carefully, listening with discernment, valuing what is good and worthwhile and making judgements through discussion and exchange of views and ideas;</w:t>
      </w:r>
    </w:p>
    <w:p w14:paraId="72511629" w14:textId="3BD613D0"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Learning to live with success and failure for themselves and with others;</w:t>
      </w:r>
    </w:p>
    <w:p w14:paraId="5A743C40" w14:textId="6F58C198"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 xml:space="preserve">That moral development is linked to spiritual development through strategies such as ‘windows, </w:t>
      </w:r>
      <w:r w:rsidRPr="00952778">
        <w:rPr>
          <w:rFonts w:ascii="Century Gothic" w:hAnsi="Century Gothic" w:cs="Calibri"/>
          <w:b w:val="0"/>
          <w:sz w:val="20"/>
          <w:szCs w:val="20"/>
        </w:rPr>
        <w:lastRenderedPageBreak/>
        <w:t>mirrors and doors’ (see Appendix 1);</w:t>
      </w:r>
    </w:p>
    <w:p w14:paraId="7C68FBE4" w14:textId="0AE91E3F"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That the RE curriculum delivers knowledge and understanding of spirituality from a number of world faith and world view perspectives;</w:t>
      </w:r>
    </w:p>
    <w:p w14:paraId="2C3A117B" w14:textId="73F1DAA6" w:rsidR="00826899" w:rsidRPr="0095277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 xml:space="preserve">That children are given as many opportunities as possible to explore the wonder of the natural world and to develop an </w:t>
      </w:r>
      <w:r w:rsidR="004B3C40" w:rsidRPr="00952778">
        <w:rPr>
          <w:rFonts w:ascii="Century Gothic" w:hAnsi="Century Gothic" w:cs="Calibri"/>
          <w:b w:val="0"/>
          <w:sz w:val="20"/>
          <w:szCs w:val="20"/>
        </w:rPr>
        <w:t>understanding</w:t>
      </w:r>
      <w:r w:rsidRPr="00952778">
        <w:rPr>
          <w:rFonts w:ascii="Century Gothic" w:hAnsi="Century Gothic" w:cs="Calibri"/>
          <w:b w:val="0"/>
          <w:sz w:val="20"/>
          <w:szCs w:val="20"/>
        </w:rPr>
        <w:t xml:space="preserve"> of the Christian belief that </w:t>
      </w:r>
      <w:r w:rsidR="004B3C40" w:rsidRPr="00952778">
        <w:rPr>
          <w:rFonts w:ascii="Century Gothic" w:hAnsi="Century Gothic" w:cs="Calibri"/>
          <w:b w:val="0"/>
          <w:sz w:val="20"/>
          <w:szCs w:val="20"/>
        </w:rPr>
        <w:t>creation</w:t>
      </w:r>
      <w:r w:rsidRPr="00952778">
        <w:rPr>
          <w:rFonts w:ascii="Century Gothic" w:hAnsi="Century Gothic" w:cs="Calibri"/>
          <w:b w:val="0"/>
          <w:sz w:val="20"/>
          <w:szCs w:val="20"/>
        </w:rPr>
        <w:t xml:space="preserve"> is a gift from God</w:t>
      </w:r>
      <w:r w:rsidR="004B3C40" w:rsidRPr="00952778">
        <w:rPr>
          <w:rFonts w:ascii="Century Gothic" w:hAnsi="Century Gothic" w:cs="Calibri"/>
          <w:b w:val="0"/>
          <w:sz w:val="20"/>
          <w:szCs w:val="20"/>
        </w:rPr>
        <w:t xml:space="preserve"> to be enjoyed, cherished and protected;</w:t>
      </w:r>
    </w:p>
    <w:p w14:paraId="40DD1A84" w14:textId="42FBE560" w:rsidR="004B3C40" w:rsidRPr="00952778" w:rsidRDefault="004B3C40" w:rsidP="00106004">
      <w:pPr>
        <w:pStyle w:val="Heading2"/>
        <w:numPr>
          <w:ilvl w:val="1"/>
          <w:numId w:val="1"/>
        </w:numPr>
        <w:tabs>
          <w:tab w:val="left" w:pos="844"/>
        </w:tabs>
        <w:spacing w:line="276" w:lineRule="auto"/>
        <w:rPr>
          <w:rFonts w:ascii="Century Gothic" w:hAnsi="Century Gothic" w:cs="Calibri"/>
          <w:b w:val="0"/>
          <w:sz w:val="20"/>
          <w:szCs w:val="20"/>
        </w:rPr>
      </w:pPr>
      <w:r w:rsidRPr="00952778">
        <w:rPr>
          <w:rFonts w:ascii="Century Gothic" w:hAnsi="Century Gothic" w:cs="Calibri"/>
          <w:b w:val="0"/>
          <w:sz w:val="20"/>
          <w:szCs w:val="20"/>
        </w:rPr>
        <w:t>That children learn to respect everyone, as modelled by staff in their relationships with others;</w:t>
      </w:r>
    </w:p>
    <w:p w14:paraId="738610EB" w14:textId="6ED8CBD0" w:rsidR="00D85688" w:rsidRPr="00952778" w:rsidRDefault="004B3C40" w:rsidP="00106004">
      <w:pPr>
        <w:pStyle w:val="Heading2"/>
        <w:numPr>
          <w:ilvl w:val="1"/>
          <w:numId w:val="1"/>
        </w:numPr>
        <w:tabs>
          <w:tab w:val="left" w:pos="844"/>
        </w:tabs>
        <w:spacing w:before="6" w:line="276" w:lineRule="auto"/>
        <w:rPr>
          <w:rFonts w:ascii="Century Gothic" w:hAnsi="Century Gothic" w:cs="Calibri"/>
          <w:sz w:val="20"/>
          <w:szCs w:val="20"/>
        </w:rPr>
      </w:pPr>
      <w:r w:rsidRPr="00952778">
        <w:rPr>
          <w:rFonts w:ascii="Century Gothic" w:hAnsi="Century Gothic" w:cs="Calibri"/>
          <w:b w:val="0"/>
          <w:sz w:val="20"/>
          <w:szCs w:val="20"/>
        </w:rPr>
        <w:t>Promotion of strategies for positive mental health (see Appendix 2).</w:t>
      </w:r>
    </w:p>
    <w:p w14:paraId="02F2C34E" w14:textId="77777777" w:rsidR="00D85688" w:rsidRPr="00952778" w:rsidRDefault="00D85688" w:rsidP="00106004">
      <w:pPr>
        <w:pStyle w:val="BodyText"/>
        <w:spacing w:before="4" w:line="276" w:lineRule="auto"/>
        <w:rPr>
          <w:rFonts w:ascii="Century Gothic" w:hAnsi="Century Gothic" w:cs="Calibri"/>
          <w:sz w:val="20"/>
          <w:szCs w:val="20"/>
        </w:rPr>
      </w:pPr>
    </w:p>
    <w:p w14:paraId="680A4E5D" w14:textId="65735BCA" w:rsidR="00D85688" w:rsidRPr="00952778" w:rsidRDefault="001E2B9A" w:rsidP="00106004">
      <w:pPr>
        <w:pStyle w:val="Heading3"/>
        <w:tabs>
          <w:tab w:val="left" w:pos="988"/>
        </w:tabs>
        <w:spacing w:line="276" w:lineRule="auto"/>
        <w:rPr>
          <w:rFonts w:ascii="Century Gothic" w:hAnsi="Century Gothic" w:cs="Calibri"/>
          <w:b w:val="0"/>
          <w:sz w:val="20"/>
          <w:szCs w:val="20"/>
        </w:rPr>
      </w:pPr>
      <w:r w:rsidRPr="00952778">
        <w:rPr>
          <w:rFonts w:ascii="Century Gothic" w:hAnsi="Century Gothic" w:cs="Calibri"/>
          <w:sz w:val="20"/>
          <w:szCs w:val="20"/>
        </w:rPr>
        <w:t>Opportunities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Provided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Specifically</w:t>
      </w:r>
      <w:r w:rsidRPr="00952778">
        <w:rPr>
          <w:rFonts w:ascii="Century Gothic" w:hAnsi="Century Gothic" w:cs="Calibri"/>
          <w:spacing w:val="-4"/>
          <w:sz w:val="20"/>
          <w:szCs w:val="20"/>
        </w:rPr>
        <w:t xml:space="preserve"> </w:t>
      </w:r>
      <w:r w:rsidRPr="00952778">
        <w:rPr>
          <w:rFonts w:ascii="Century Gothic" w:hAnsi="Century Gothic" w:cs="Calibri"/>
          <w:sz w:val="20"/>
          <w:szCs w:val="20"/>
        </w:rPr>
        <w:t>within</w:t>
      </w:r>
      <w:r w:rsidRPr="00952778">
        <w:rPr>
          <w:rFonts w:ascii="Century Gothic" w:hAnsi="Century Gothic" w:cs="Calibri"/>
          <w:spacing w:val="-1"/>
          <w:sz w:val="20"/>
          <w:szCs w:val="20"/>
        </w:rPr>
        <w:t xml:space="preserve"> </w:t>
      </w:r>
      <w:r w:rsidRPr="00952778">
        <w:rPr>
          <w:rFonts w:ascii="Century Gothic" w:hAnsi="Century Gothic" w:cs="Calibri"/>
          <w:sz w:val="20"/>
          <w:szCs w:val="20"/>
        </w:rPr>
        <w:t>Collective</w:t>
      </w:r>
      <w:r w:rsidRPr="00952778">
        <w:rPr>
          <w:rFonts w:ascii="Century Gothic" w:hAnsi="Century Gothic" w:cs="Calibri"/>
          <w:spacing w:val="-3"/>
          <w:sz w:val="20"/>
          <w:szCs w:val="20"/>
        </w:rPr>
        <w:t xml:space="preserve"> </w:t>
      </w:r>
      <w:r w:rsidRPr="00952778">
        <w:rPr>
          <w:rFonts w:ascii="Century Gothic" w:hAnsi="Century Gothic" w:cs="Calibri"/>
          <w:sz w:val="20"/>
          <w:szCs w:val="20"/>
        </w:rPr>
        <w:t>Worship</w:t>
      </w:r>
    </w:p>
    <w:p w14:paraId="6278AC53" w14:textId="713FF0FC"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Opportunities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for</w:t>
      </w:r>
      <w:r w:rsidRPr="00952778">
        <w:rPr>
          <w:rFonts w:ascii="Century Gothic" w:hAnsi="Century Gothic" w:cs="Calibri"/>
          <w:spacing w:val="-2"/>
          <w:sz w:val="20"/>
          <w:szCs w:val="20"/>
        </w:rPr>
        <w:t xml:space="preserve"> </w:t>
      </w:r>
      <w:r w:rsidRPr="00952778">
        <w:rPr>
          <w:rFonts w:ascii="Century Gothic" w:hAnsi="Century Gothic" w:cs="Calibri"/>
          <w:sz w:val="20"/>
          <w:szCs w:val="20"/>
        </w:rPr>
        <w:t>reflection</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response are</w:t>
      </w:r>
      <w:r w:rsidRPr="00952778">
        <w:rPr>
          <w:rFonts w:ascii="Century Gothic" w:hAnsi="Century Gothic" w:cs="Calibri"/>
          <w:spacing w:val="-3"/>
          <w:sz w:val="20"/>
          <w:szCs w:val="20"/>
        </w:rPr>
        <w:t xml:space="preserve"> </w:t>
      </w:r>
      <w:r w:rsidRPr="00952778">
        <w:rPr>
          <w:rFonts w:ascii="Century Gothic" w:hAnsi="Century Gothic" w:cs="Calibri"/>
          <w:sz w:val="20"/>
          <w:szCs w:val="20"/>
        </w:rPr>
        <w:t>planned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into</w:t>
      </w:r>
      <w:r w:rsidRPr="00952778">
        <w:rPr>
          <w:rFonts w:ascii="Century Gothic" w:hAnsi="Century Gothic" w:cs="Calibri"/>
          <w:spacing w:val="-2"/>
          <w:sz w:val="20"/>
          <w:szCs w:val="20"/>
        </w:rPr>
        <w:t xml:space="preserve"> </w:t>
      </w:r>
      <w:r w:rsidRPr="00952778">
        <w:rPr>
          <w:rFonts w:ascii="Century Gothic" w:hAnsi="Century Gothic" w:cs="Calibri"/>
          <w:sz w:val="20"/>
          <w:szCs w:val="20"/>
        </w:rPr>
        <w:t>worship</w:t>
      </w:r>
      <w:r w:rsidR="00027253" w:rsidRPr="00952778">
        <w:rPr>
          <w:rFonts w:ascii="Century Gothic" w:hAnsi="Century Gothic" w:cs="Calibri"/>
          <w:sz w:val="20"/>
          <w:szCs w:val="20"/>
        </w:rPr>
        <w:t>;</w:t>
      </w:r>
    </w:p>
    <w:p w14:paraId="422F8FB1" w14:textId="32241EC6"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Stillness</w:t>
      </w:r>
      <w:r w:rsidR="00027253" w:rsidRPr="00952778">
        <w:rPr>
          <w:rFonts w:ascii="Century Gothic" w:hAnsi="Century Gothic" w:cs="Calibri"/>
          <w:sz w:val="20"/>
          <w:szCs w:val="20"/>
        </w:rPr>
        <w:t>;</w:t>
      </w:r>
    </w:p>
    <w:p w14:paraId="178CD1C8" w14:textId="346ECFA5"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Respect</w:t>
      </w:r>
      <w:r w:rsidRPr="00952778">
        <w:rPr>
          <w:rFonts w:ascii="Century Gothic" w:hAnsi="Century Gothic" w:cs="Calibri"/>
          <w:spacing w:val="-3"/>
          <w:sz w:val="20"/>
          <w:szCs w:val="20"/>
        </w:rPr>
        <w:t xml:space="preserve"> </w:t>
      </w:r>
      <w:r w:rsidRPr="00952778">
        <w:rPr>
          <w:rFonts w:ascii="Century Gothic" w:hAnsi="Century Gothic" w:cs="Calibri"/>
          <w:sz w:val="20"/>
          <w:szCs w:val="20"/>
        </w:rPr>
        <w:t>for</w:t>
      </w:r>
      <w:r w:rsidRPr="00952778">
        <w:rPr>
          <w:rFonts w:ascii="Century Gothic" w:hAnsi="Century Gothic" w:cs="Calibri"/>
          <w:spacing w:val="-3"/>
          <w:sz w:val="20"/>
          <w:szCs w:val="20"/>
        </w:rPr>
        <w:t xml:space="preserve"> </w:t>
      </w:r>
      <w:r w:rsidRPr="00952778">
        <w:rPr>
          <w:rFonts w:ascii="Century Gothic" w:hAnsi="Century Gothic" w:cs="Calibri"/>
          <w:sz w:val="20"/>
          <w:szCs w:val="20"/>
        </w:rPr>
        <w:t>personal</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and collective</w:t>
      </w:r>
      <w:r w:rsidRPr="00952778">
        <w:rPr>
          <w:rFonts w:ascii="Century Gothic" w:hAnsi="Century Gothic" w:cs="Calibri"/>
          <w:spacing w:val="-3"/>
          <w:sz w:val="20"/>
          <w:szCs w:val="20"/>
        </w:rPr>
        <w:t xml:space="preserve"> </w:t>
      </w:r>
      <w:r w:rsidRPr="00952778">
        <w:rPr>
          <w:rFonts w:ascii="Century Gothic" w:hAnsi="Century Gothic" w:cs="Calibri"/>
          <w:sz w:val="20"/>
          <w:szCs w:val="20"/>
        </w:rPr>
        <w:t>beliefs</w:t>
      </w:r>
      <w:r w:rsidR="00027253" w:rsidRPr="00952778">
        <w:rPr>
          <w:rFonts w:ascii="Century Gothic" w:hAnsi="Century Gothic" w:cs="Calibri"/>
          <w:sz w:val="20"/>
          <w:szCs w:val="20"/>
        </w:rPr>
        <w:t>;</w:t>
      </w:r>
    </w:p>
    <w:p w14:paraId="4F38515C" w14:textId="73A538C9"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Sharing</w:t>
      </w:r>
      <w:r w:rsidRPr="00952778">
        <w:rPr>
          <w:rFonts w:ascii="Century Gothic" w:hAnsi="Century Gothic" w:cs="Calibri"/>
          <w:spacing w:val="-4"/>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celebrating</w:t>
      </w:r>
      <w:r w:rsidRPr="00952778">
        <w:rPr>
          <w:rFonts w:ascii="Century Gothic" w:hAnsi="Century Gothic" w:cs="Calibri"/>
          <w:spacing w:val="-4"/>
          <w:sz w:val="20"/>
          <w:szCs w:val="20"/>
        </w:rPr>
        <w:t xml:space="preserve"> </w:t>
      </w:r>
      <w:r w:rsidRPr="00952778">
        <w:rPr>
          <w:rFonts w:ascii="Century Gothic" w:hAnsi="Century Gothic" w:cs="Calibri"/>
          <w:sz w:val="20"/>
          <w:szCs w:val="20"/>
        </w:rPr>
        <w:t>common</w:t>
      </w:r>
      <w:r w:rsidRPr="00952778">
        <w:rPr>
          <w:rFonts w:ascii="Century Gothic" w:hAnsi="Century Gothic" w:cs="Calibri"/>
          <w:spacing w:val="-1"/>
          <w:sz w:val="20"/>
          <w:szCs w:val="20"/>
        </w:rPr>
        <w:t xml:space="preserve"> </w:t>
      </w:r>
      <w:r w:rsidRPr="00952778">
        <w:rPr>
          <w:rFonts w:ascii="Century Gothic" w:hAnsi="Century Gothic" w:cs="Calibri"/>
          <w:sz w:val="20"/>
          <w:szCs w:val="20"/>
        </w:rPr>
        <w:t>beliefs</w:t>
      </w:r>
      <w:r w:rsidR="00027253" w:rsidRPr="00952778">
        <w:rPr>
          <w:rFonts w:ascii="Century Gothic" w:hAnsi="Century Gothic" w:cs="Calibri"/>
          <w:sz w:val="20"/>
          <w:szCs w:val="20"/>
        </w:rPr>
        <w:t>;</w:t>
      </w:r>
    </w:p>
    <w:p w14:paraId="37711C4B" w14:textId="6F22BAC2"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Celebrating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success</w:t>
      </w:r>
      <w:r w:rsidR="00027253" w:rsidRPr="00952778">
        <w:rPr>
          <w:rFonts w:ascii="Century Gothic" w:hAnsi="Century Gothic" w:cs="Calibri"/>
          <w:sz w:val="20"/>
          <w:szCs w:val="20"/>
        </w:rPr>
        <w:t>;</w:t>
      </w:r>
    </w:p>
    <w:p w14:paraId="67A509AA" w14:textId="359AC03C" w:rsidR="00D85688"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Sharing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happiness,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sorrow,</w:t>
      </w:r>
      <w:r w:rsidRPr="00952778">
        <w:rPr>
          <w:rFonts w:ascii="Century Gothic" w:hAnsi="Century Gothic" w:cs="Calibri"/>
          <w:spacing w:val="-2"/>
          <w:sz w:val="20"/>
          <w:szCs w:val="20"/>
        </w:rPr>
        <w:t xml:space="preserve"> </w:t>
      </w:r>
      <w:r w:rsidRPr="00952778">
        <w:rPr>
          <w:rFonts w:ascii="Century Gothic" w:hAnsi="Century Gothic" w:cs="Calibri"/>
          <w:sz w:val="20"/>
          <w:szCs w:val="20"/>
        </w:rPr>
        <w:t>hurt,</w:t>
      </w:r>
      <w:r w:rsidRPr="00952778">
        <w:rPr>
          <w:rFonts w:ascii="Century Gothic" w:hAnsi="Century Gothic" w:cs="Calibri"/>
          <w:spacing w:val="-2"/>
          <w:sz w:val="20"/>
          <w:szCs w:val="20"/>
        </w:rPr>
        <w:t xml:space="preserve"> </w:t>
      </w:r>
      <w:r w:rsidRPr="00952778">
        <w:rPr>
          <w:rFonts w:ascii="Century Gothic" w:hAnsi="Century Gothic" w:cs="Calibri"/>
          <w:sz w:val="20"/>
          <w:szCs w:val="20"/>
        </w:rPr>
        <w:t>excitement,</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anticipation,</w:t>
      </w:r>
      <w:r w:rsidRPr="00952778">
        <w:rPr>
          <w:rFonts w:ascii="Century Gothic" w:hAnsi="Century Gothic" w:cs="Calibri"/>
          <w:spacing w:val="-2"/>
          <w:sz w:val="20"/>
          <w:szCs w:val="20"/>
        </w:rPr>
        <w:t xml:space="preserve"> </w:t>
      </w:r>
      <w:r w:rsidRPr="00952778">
        <w:rPr>
          <w:rFonts w:ascii="Century Gothic" w:hAnsi="Century Gothic" w:cs="Calibri"/>
          <w:sz w:val="20"/>
          <w:szCs w:val="20"/>
        </w:rPr>
        <w:t>fear,</w:t>
      </w:r>
      <w:r w:rsidRPr="00952778">
        <w:rPr>
          <w:rFonts w:ascii="Century Gothic" w:hAnsi="Century Gothic" w:cs="Calibri"/>
          <w:spacing w:val="-1"/>
          <w:sz w:val="20"/>
          <w:szCs w:val="20"/>
        </w:rPr>
        <w:t xml:space="preserve"> </w:t>
      </w:r>
      <w:r w:rsidR="00027253" w:rsidRPr="00952778">
        <w:rPr>
          <w:rFonts w:ascii="Century Gothic" w:hAnsi="Century Gothic" w:cs="Calibri"/>
          <w:sz w:val="20"/>
          <w:szCs w:val="20"/>
        </w:rPr>
        <w:t>etc.;</w:t>
      </w:r>
    </w:p>
    <w:p w14:paraId="6C634BC9" w14:textId="77777777" w:rsidR="00027253" w:rsidRPr="0095277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952778">
        <w:rPr>
          <w:rFonts w:ascii="Century Gothic" w:hAnsi="Century Gothic" w:cs="Calibri"/>
          <w:sz w:val="20"/>
          <w:szCs w:val="20"/>
        </w:rPr>
        <w:t>Common</w:t>
      </w:r>
      <w:r w:rsidRPr="00952778">
        <w:rPr>
          <w:rFonts w:ascii="Century Gothic" w:hAnsi="Century Gothic" w:cs="Calibri"/>
          <w:spacing w:val="-3"/>
          <w:sz w:val="20"/>
          <w:szCs w:val="20"/>
        </w:rPr>
        <w:t xml:space="preserve"> </w:t>
      </w:r>
      <w:r w:rsidRPr="00952778">
        <w:rPr>
          <w:rFonts w:ascii="Century Gothic" w:hAnsi="Century Gothic" w:cs="Calibri"/>
          <w:sz w:val="20"/>
          <w:szCs w:val="20"/>
        </w:rPr>
        <w:t>activities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such</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singing,</w:t>
      </w:r>
      <w:r w:rsidRPr="00952778">
        <w:rPr>
          <w:rFonts w:ascii="Century Gothic" w:hAnsi="Century Gothic" w:cs="Calibri"/>
          <w:spacing w:val="-3"/>
          <w:sz w:val="20"/>
          <w:szCs w:val="20"/>
        </w:rPr>
        <w:t xml:space="preserve"> </w:t>
      </w:r>
      <w:r w:rsidRPr="00952778">
        <w:rPr>
          <w:rFonts w:ascii="Century Gothic" w:hAnsi="Century Gothic" w:cs="Calibri"/>
          <w:sz w:val="20"/>
          <w:szCs w:val="20"/>
        </w:rPr>
        <w:t>listening,</w:t>
      </w:r>
      <w:r w:rsidRPr="00952778">
        <w:rPr>
          <w:rFonts w:ascii="Century Gothic" w:hAnsi="Century Gothic" w:cs="Calibri"/>
          <w:spacing w:val="-2"/>
          <w:sz w:val="20"/>
          <w:szCs w:val="20"/>
        </w:rPr>
        <w:t xml:space="preserve"> </w:t>
      </w:r>
      <w:r w:rsidRPr="00952778">
        <w:rPr>
          <w:rFonts w:ascii="Century Gothic" w:hAnsi="Century Gothic" w:cs="Calibri"/>
          <w:sz w:val="20"/>
          <w:szCs w:val="20"/>
        </w:rPr>
        <w:t>laughing,</w:t>
      </w:r>
      <w:r w:rsidRPr="00952778">
        <w:rPr>
          <w:rFonts w:ascii="Century Gothic" w:hAnsi="Century Gothic" w:cs="Calibri"/>
          <w:spacing w:val="-2"/>
          <w:sz w:val="20"/>
          <w:szCs w:val="20"/>
        </w:rPr>
        <w:t xml:space="preserve"> </w:t>
      </w:r>
      <w:r w:rsidRPr="00952778">
        <w:rPr>
          <w:rFonts w:ascii="Century Gothic" w:hAnsi="Century Gothic" w:cs="Calibri"/>
          <w:sz w:val="20"/>
          <w:szCs w:val="20"/>
        </w:rPr>
        <w:t>praying, reflecting</w:t>
      </w:r>
      <w:r w:rsidRPr="00952778">
        <w:rPr>
          <w:rFonts w:ascii="Century Gothic" w:hAnsi="Century Gothic" w:cs="Calibri"/>
          <w:spacing w:val="-3"/>
          <w:sz w:val="20"/>
          <w:szCs w:val="20"/>
        </w:rPr>
        <w:t xml:space="preserve"> </w:t>
      </w:r>
      <w:r w:rsidRPr="00952778">
        <w:rPr>
          <w:rFonts w:ascii="Century Gothic" w:hAnsi="Century Gothic" w:cs="Calibri"/>
          <w:sz w:val="20"/>
          <w:szCs w:val="20"/>
        </w:rPr>
        <w:t>on</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w:t>
      </w:r>
      <w:r w:rsidRPr="00952778">
        <w:rPr>
          <w:rFonts w:ascii="Century Gothic" w:hAnsi="Century Gothic" w:cs="Calibri"/>
          <w:spacing w:val="-3"/>
          <w:sz w:val="20"/>
          <w:szCs w:val="20"/>
        </w:rPr>
        <w:t xml:space="preserve"> </w:t>
      </w:r>
      <w:r w:rsidRPr="00952778">
        <w:rPr>
          <w:rFonts w:ascii="Century Gothic" w:hAnsi="Century Gothic" w:cs="Calibri"/>
          <w:sz w:val="20"/>
          <w:szCs w:val="20"/>
        </w:rPr>
        <w:t>theme</w:t>
      </w:r>
      <w:r w:rsidR="00027253" w:rsidRPr="00952778">
        <w:rPr>
          <w:rFonts w:ascii="Century Gothic" w:hAnsi="Century Gothic" w:cs="Calibri"/>
          <w:sz w:val="20"/>
          <w:szCs w:val="20"/>
        </w:rPr>
        <w:t>;</w:t>
      </w:r>
    </w:p>
    <w:p w14:paraId="1D0131A7" w14:textId="77777777" w:rsidR="00027253" w:rsidRPr="0095277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952778">
        <w:rPr>
          <w:rFonts w:ascii="Century Gothic" w:hAnsi="Century Gothic" w:cs="Calibri"/>
          <w:sz w:val="20"/>
          <w:szCs w:val="20"/>
        </w:rPr>
        <w:t>Remembering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celebrating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the</w:t>
      </w:r>
      <w:r w:rsidRPr="00952778">
        <w:rPr>
          <w:rFonts w:ascii="Century Gothic" w:hAnsi="Century Gothic" w:cs="Calibri"/>
          <w:spacing w:val="-2"/>
          <w:sz w:val="20"/>
          <w:szCs w:val="20"/>
        </w:rPr>
        <w:t xml:space="preserve"> </w:t>
      </w:r>
      <w:r w:rsidRPr="00952778">
        <w:rPr>
          <w:rFonts w:ascii="Century Gothic" w:hAnsi="Century Gothic" w:cs="Calibri"/>
          <w:sz w:val="20"/>
          <w:szCs w:val="20"/>
        </w:rPr>
        <w:t>lives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of</w:t>
      </w:r>
      <w:r w:rsidRPr="00952778">
        <w:rPr>
          <w:rFonts w:ascii="Century Gothic" w:hAnsi="Century Gothic" w:cs="Calibri"/>
          <w:spacing w:val="-2"/>
          <w:sz w:val="20"/>
          <w:szCs w:val="20"/>
        </w:rPr>
        <w:t xml:space="preserve"> </w:t>
      </w:r>
      <w:r w:rsidRPr="00952778">
        <w:rPr>
          <w:rFonts w:ascii="Century Gothic" w:hAnsi="Century Gothic" w:cs="Calibri"/>
          <w:sz w:val="20"/>
          <w:szCs w:val="20"/>
        </w:rPr>
        <w:t>people of</w:t>
      </w:r>
      <w:r w:rsidRPr="00952778">
        <w:rPr>
          <w:rFonts w:ascii="Century Gothic" w:hAnsi="Century Gothic" w:cs="Calibri"/>
          <w:spacing w:val="-3"/>
          <w:sz w:val="20"/>
          <w:szCs w:val="20"/>
        </w:rPr>
        <w:t xml:space="preserve"> </w:t>
      </w:r>
      <w:r w:rsidRPr="00952778">
        <w:rPr>
          <w:rFonts w:ascii="Century Gothic" w:hAnsi="Century Gothic" w:cs="Calibri"/>
          <w:sz w:val="20"/>
          <w:szCs w:val="20"/>
        </w:rPr>
        <w:t>spiritual</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significance</w:t>
      </w:r>
      <w:r w:rsidR="00027253" w:rsidRPr="00952778">
        <w:rPr>
          <w:rFonts w:ascii="Century Gothic" w:hAnsi="Century Gothic" w:cs="Calibri"/>
          <w:sz w:val="20"/>
          <w:szCs w:val="20"/>
        </w:rPr>
        <w:t>;</w:t>
      </w:r>
    </w:p>
    <w:p w14:paraId="1E103368" w14:textId="77777777" w:rsidR="00027253" w:rsidRPr="0095277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952778">
        <w:rPr>
          <w:rFonts w:ascii="Century Gothic" w:hAnsi="Century Gothic" w:cs="Calibri"/>
          <w:sz w:val="20"/>
          <w:szCs w:val="20"/>
        </w:rPr>
        <w:t>Emphasising</w:t>
      </w:r>
      <w:r w:rsidRPr="00952778">
        <w:rPr>
          <w:rFonts w:ascii="Century Gothic" w:hAnsi="Century Gothic" w:cs="Calibri"/>
          <w:spacing w:val="-4"/>
          <w:sz w:val="20"/>
          <w:szCs w:val="20"/>
        </w:rPr>
        <w:t xml:space="preserve"> </w:t>
      </w:r>
      <w:r w:rsidRPr="00952778">
        <w:rPr>
          <w:rFonts w:ascii="Century Gothic" w:hAnsi="Century Gothic" w:cs="Calibri"/>
          <w:sz w:val="20"/>
          <w:szCs w:val="20"/>
        </w:rPr>
        <w:t>common</w:t>
      </w:r>
      <w:r w:rsidRPr="00952778">
        <w:rPr>
          <w:rFonts w:ascii="Century Gothic" w:hAnsi="Century Gothic" w:cs="Calibri"/>
          <w:spacing w:val="-1"/>
          <w:sz w:val="20"/>
          <w:szCs w:val="20"/>
        </w:rPr>
        <w:t xml:space="preserve"> </w:t>
      </w:r>
      <w:r w:rsidRPr="00952778">
        <w:rPr>
          <w:rFonts w:ascii="Century Gothic" w:hAnsi="Century Gothic" w:cs="Calibri"/>
          <w:sz w:val="20"/>
          <w:szCs w:val="20"/>
        </w:rPr>
        <w:t>purpose</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values</w:t>
      </w:r>
      <w:r w:rsidR="00027253" w:rsidRPr="00952778">
        <w:rPr>
          <w:rFonts w:ascii="Century Gothic" w:hAnsi="Century Gothic" w:cs="Calibri"/>
          <w:sz w:val="20"/>
          <w:szCs w:val="20"/>
        </w:rPr>
        <w:t xml:space="preserve">; </w:t>
      </w:r>
    </w:p>
    <w:p w14:paraId="0DFB5E89" w14:textId="77777777" w:rsidR="00027253" w:rsidRPr="0095277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952778">
        <w:rPr>
          <w:rFonts w:ascii="Century Gothic" w:hAnsi="Century Gothic" w:cs="Calibri"/>
          <w:sz w:val="20"/>
          <w:szCs w:val="20"/>
        </w:rPr>
        <w:t>Experiencing</w:t>
      </w:r>
      <w:r w:rsidRPr="00952778">
        <w:rPr>
          <w:rFonts w:ascii="Century Gothic" w:hAnsi="Century Gothic" w:cs="Calibri"/>
          <w:spacing w:val="-3"/>
          <w:sz w:val="20"/>
          <w:szCs w:val="20"/>
        </w:rPr>
        <w:t xml:space="preserve"> </w:t>
      </w:r>
      <w:r w:rsidRPr="00952778">
        <w:rPr>
          <w:rFonts w:ascii="Century Gothic" w:hAnsi="Century Gothic" w:cs="Calibri"/>
          <w:sz w:val="20"/>
          <w:szCs w:val="20"/>
        </w:rPr>
        <w:t>emotions</w:t>
      </w:r>
      <w:r w:rsidR="00027253" w:rsidRPr="00952778">
        <w:rPr>
          <w:rFonts w:ascii="Century Gothic" w:hAnsi="Century Gothic" w:cs="Calibri"/>
          <w:sz w:val="20"/>
          <w:szCs w:val="20"/>
        </w:rPr>
        <w:t>;</w:t>
      </w:r>
    </w:p>
    <w:p w14:paraId="0FA20A0C" w14:textId="7F66636A" w:rsidR="00D85688" w:rsidRPr="0095277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952778">
        <w:rPr>
          <w:rFonts w:ascii="Century Gothic" w:hAnsi="Century Gothic" w:cs="Calibri"/>
          <w:sz w:val="20"/>
          <w:szCs w:val="20"/>
        </w:rPr>
        <w:t>Opportunities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to</w:t>
      </w:r>
      <w:r w:rsidRPr="00952778">
        <w:rPr>
          <w:rFonts w:ascii="Century Gothic" w:hAnsi="Century Gothic" w:cs="Calibri"/>
          <w:spacing w:val="-1"/>
          <w:sz w:val="20"/>
          <w:szCs w:val="20"/>
        </w:rPr>
        <w:t xml:space="preserve"> </w:t>
      </w:r>
      <w:r w:rsidRPr="00952778">
        <w:rPr>
          <w:rFonts w:ascii="Century Gothic" w:hAnsi="Century Gothic" w:cs="Calibri"/>
          <w:sz w:val="20"/>
          <w:szCs w:val="20"/>
        </w:rPr>
        <w:t>be</w:t>
      </w:r>
      <w:r w:rsidRPr="00952778">
        <w:rPr>
          <w:rFonts w:ascii="Century Gothic" w:hAnsi="Century Gothic" w:cs="Calibri"/>
          <w:spacing w:val="-3"/>
          <w:sz w:val="20"/>
          <w:szCs w:val="20"/>
        </w:rPr>
        <w:t xml:space="preserve"> </w:t>
      </w:r>
      <w:r w:rsidRPr="00952778">
        <w:rPr>
          <w:rFonts w:ascii="Century Gothic" w:hAnsi="Century Gothic" w:cs="Calibri"/>
          <w:sz w:val="20"/>
          <w:szCs w:val="20"/>
        </w:rPr>
        <w:t>active</w:t>
      </w:r>
      <w:r w:rsidRPr="00952778">
        <w:rPr>
          <w:rFonts w:ascii="Century Gothic" w:hAnsi="Century Gothic" w:cs="Calibri"/>
          <w:spacing w:val="-2"/>
          <w:sz w:val="20"/>
          <w:szCs w:val="20"/>
        </w:rPr>
        <w:t xml:space="preserve"> </w:t>
      </w:r>
      <w:r w:rsidRPr="00952778">
        <w:rPr>
          <w:rFonts w:ascii="Century Gothic" w:hAnsi="Century Gothic" w:cs="Calibri"/>
          <w:sz w:val="20"/>
          <w:szCs w:val="20"/>
        </w:rPr>
        <w:t>worship</w:t>
      </w:r>
      <w:r w:rsidRPr="00952778">
        <w:rPr>
          <w:rFonts w:ascii="Century Gothic" w:hAnsi="Century Gothic" w:cs="Calibri"/>
          <w:spacing w:val="-1"/>
          <w:sz w:val="20"/>
          <w:szCs w:val="20"/>
        </w:rPr>
        <w:t xml:space="preserve"> </w:t>
      </w:r>
      <w:r w:rsidRPr="00952778">
        <w:rPr>
          <w:rFonts w:ascii="Century Gothic" w:hAnsi="Century Gothic" w:cs="Calibri"/>
          <w:sz w:val="20"/>
          <w:szCs w:val="20"/>
        </w:rPr>
        <w:t>leaders</w:t>
      </w:r>
      <w:r w:rsidR="00027253" w:rsidRPr="00952778">
        <w:rPr>
          <w:rFonts w:ascii="Century Gothic" w:hAnsi="Century Gothic" w:cs="Calibri"/>
          <w:sz w:val="20"/>
          <w:szCs w:val="20"/>
        </w:rPr>
        <w:t>.</w:t>
      </w:r>
    </w:p>
    <w:p w14:paraId="19219836" w14:textId="77777777" w:rsidR="00D85688" w:rsidRPr="00952778" w:rsidRDefault="00D85688" w:rsidP="00106004">
      <w:pPr>
        <w:pStyle w:val="BodyText"/>
        <w:spacing w:before="6" w:line="276" w:lineRule="auto"/>
        <w:rPr>
          <w:rFonts w:ascii="Century Gothic" w:hAnsi="Century Gothic" w:cs="Calibri"/>
          <w:sz w:val="20"/>
          <w:szCs w:val="20"/>
        </w:rPr>
      </w:pPr>
    </w:p>
    <w:p w14:paraId="296FEF7D" w14:textId="616296CF" w:rsidR="00D85688" w:rsidRPr="00952778" w:rsidRDefault="00027253" w:rsidP="00106004">
      <w:pPr>
        <w:pStyle w:val="Heading3"/>
        <w:tabs>
          <w:tab w:val="left" w:pos="988"/>
        </w:tabs>
        <w:spacing w:line="276" w:lineRule="auto"/>
        <w:rPr>
          <w:rFonts w:ascii="Century Gothic" w:hAnsi="Century Gothic" w:cs="Calibri"/>
          <w:b w:val="0"/>
          <w:sz w:val="20"/>
          <w:szCs w:val="20"/>
        </w:rPr>
      </w:pPr>
      <w:r w:rsidRPr="00952778">
        <w:rPr>
          <w:rFonts w:ascii="Century Gothic" w:hAnsi="Century Gothic" w:cs="Calibri"/>
          <w:sz w:val="20"/>
          <w:szCs w:val="20"/>
        </w:rPr>
        <w:t>Opportunities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Provided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Specifically</w:t>
      </w:r>
      <w:r w:rsidRPr="00952778">
        <w:rPr>
          <w:rFonts w:ascii="Century Gothic" w:hAnsi="Century Gothic" w:cs="Calibri"/>
          <w:spacing w:val="-4"/>
          <w:sz w:val="20"/>
          <w:szCs w:val="20"/>
        </w:rPr>
        <w:t xml:space="preserve"> </w:t>
      </w:r>
      <w:r w:rsidRPr="00952778">
        <w:rPr>
          <w:rFonts w:ascii="Century Gothic" w:hAnsi="Century Gothic" w:cs="Calibri"/>
          <w:sz w:val="20"/>
          <w:szCs w:val="20"/>
        </w:rPr>
        <w:t>within</w:t>
      </w:r>
      <w:r w:rsidRPr="00952778">
        <w:rPr>
          <w:rFonts w:ascii="Century Gothic" w:hAnsi="Century Gothic" w:cs="Calibri"/>
          <w:spacing w:val="-1"/>
          <w:sz w:val="20"/>
          <w:szCs w:val="20"/>
        </w:rPr>
        <w:t xml:space="preserve"> </w:t>
      </w:r>
      <w:r w:rsidR="001E2B9A" w:rsidRPr="00952778">
        <w:rPr>
          <w:rFonts w:ascii="Century Gothic" w:hAnsi="Century Gothic" w:cs="Calibri"/>
          <w:sz w:val="20"/>
          <w:szCs w:val="20"/>
        </w:rPr>
        <w:t>the</w:t>
      </w:r>
      <w:r w:rsidR="001E2B9A" w:rsidRPr="00952778">
        <w:rPr>
          <w:rFonts w:ascii="Century Gothic" w:hAnsi="Century Gothic" w:cs="Calibri"/>
          <w:spacing w:val="-2"/>
          <w:sz w:val="20"/>
          <w:szCs w:val="20"/>
        </w:rPr>
        <w:t xml:space="preserve"> </w:t>
      </w:r>
      <w:r w:rsidR="001E2B9A" w:rsidRPr="00952778">
        <w:rPr>
          <w:rFonts w:ascii="Century Gothic" w:hAnsi="Century Gothic" w:cs="Calibri"/>
          <w:sz w:val="20"/>
          <w:szCs w:val="20"/>
        </w:rPr>
        <w:t>RE Curriculum</w:t>
      </w:r>
    </w:p>
    <w:p w14:paraId="6DFCE1FC" w14:textId="77777777" w:rsidR="00027253"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Specific</w:t>
      </w:r>
      <w:r w:rsidRPr="00952778">
        <w:rPr>
          <w:rFonts w:ascii="Century Gothic" w:hAnsi="Century Gothic" w:cs="Calibri"/>
          <w:spacing w:val="-3"/>
          <w:sz w:val="20"/>
          <w:szCs w:val="20"/>
        </w:rPr>
        <w:t xml:space="preserve"> </w:t>
      </w:r>
      <w:r w:rsidRPr="00952778">
        <w:rPr>
          <w:rFonts w:ascii="Century Gothic" w:hAnsi="Century Gothic" w:cs="Calibri"/>
          <w:sz w:val="20"/>
          <w:szCs w:val="20"/>
        </w:rPr>
        <w:t>teaching</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approaches;</w:t>
      </w:r>
    </w:p>
    <w:p w14:paraId="6C6063DE" w14:textId="77777777" w:rsidR="00106004"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Offering</w:t>
      </w:r>
      <w:r w:rsidRPr="00952778">
        <w:rPr>
          <w:rFonts w:ascii="Century Gothic" w:hAnsi="Century Gothic" w:cs="Calibri"/>
          <w:spacing w:val="-2"/>
          <w:sz w:val="20"/>
          <w:szCs w:val="20"/>
        </w:rPr>
        <w:t xml:space="preserve"> </w:t>
      </w:r>
      <w:r w:rsidRPr="00952778">
        <w:rPr>
          <w:rFonts w:ascii="Century Gothic" w:hAnsi="Century Gothic" w:cs="Calibri"/>
          <w:sz w:val="20"/>
          <w:szCs w:val="20"/>
        </w:rPr>
        <w:t>responses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from</w:t>
      </w:r>
      <w:r w:rsidRPr="00952778">
        <w:rPr>
          <w:rFonts w:ascii="Century Gothic" w:hAnsi="Century Gothic" w:cs="Calibri"/>
          <w:spacing w:val="1"/>
          <w:sz w:val="20"/>
          <w:szCs w:val="20"/>
        </w:rPr>
        <w:t xml:space="preserve"> </w:t>
      </w:r>
      <w:r w:rsidRPr="00952778">
        <w:rPr>
          <w:rFonts w:ascii="Century Gothic" w:hAnsi="Century Gothic" w:cs="Calibri"/>
          <w:sz w:val="20"/>
          <w:szCs w:val="20"/>
        </w:rPr>
        <w:t>other</w:t>
      </w:r>
      <w:r w:rsidRPr="00952778">
        <w:rPr>
          <w:rFonts w:ascii="Century Gothic" w:hAnsi="Century Gothic" w:cs="Calibri"/>
          <w:spacing w:val="-3"/>
          <w:sz w:val="20"/>
          <w:szCs w:val="20"/>
        </w:rPr>
        <w:t xml:space="preserve"> </w:t>
      </w:r>
      <w:r w:rsidRPr="00952778">
        <w:rPr>
          <w:rFonts w:ascii="Century Gothic" w:hAnsi="Century Gothic" w:cs="Calibri"/>
          <w:sz w:val="20"/>
          <w:szCs w:val="20"/>
        </w:rPr>
        <w:t>faiths</w:t>
      </w:r>
      <w:r w:rsidRPr="00952778">
        <w:rPr>
          <w:rFonts w:ascii="Century Gothic" w:hAnsi="Century Gothic" w:cs="Calibri"/>
          <w:spacing w:val="-1"/>
          <w:sz w:val="20"/>
          <w:szCs w:val="20"/>
        </w:rPr>
        <w:t xml:space="preserve"> </w:t>
      </w:r>
      <w:r w:rsidRPr="00952778">
        <w:rPr>
          <w:rFonts w:ascii="Century Gothic" w:hAnsi="Century Gothic" w:cs="Calibri"/>
          <w:sz w:val="20"/>
          <w:szCs w:val="20"/>
        </w:rPr>
        <w:t>to</w:t>
      </w:r>
      <w:r w:rsidRPr="00952778">
        <w:rPr>
          <w:rFonts w:ascii="Century Gothic" w:hAnsi="Century Gothic" w:cs="Calibri"/>
          <w:spacing w:val="-2"/>
          <w:sz w:val="20"/>
          <w:szCs w:val="20"/>
        </w:rPr>
        <w:t xml:space="preserve"> </w:t>
      </w:r>
      <w:r w:rsidRPr="00952778">
        <w:rPr>
          <w:rFonts w:ascii="Century Gothic" w:hAnsi="Century Gothic" w:cs="Calibri"/>
          <w:sz w:val="20"/>
          <w:szCs w:val="20"/>
        </w:rPr>
        <w:t>human</w:t>
      </w:r>
      <w:r w:rsidRPr="00952778">
        <w:rPr>
          <w:rFonts w:ascii="Century Gothic" w:hAnsi="Century Gothic" w:cs="Calibri"/>
          <w:spacing w:val="-2"/>
          <w:sz w:val="20"/>
          <w:szCs w:val="20"/>
        </w:rPr>
        <w:t xml:space="preserve"> </w:t>
      </w:r>
      <w:r w:rsidRPr="00952778">
        <w:rPr>
          <w:rFonts w:ascii="Century Gothic" w:hAnsi="Century Gothic" w:cs="Calibri"/>
          <w:sz w:val="20"/>
          <w:szCs w:val="20"/>
        </w:rPr>
        <w:t>experiences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feelings;</w:t>
      </w:r>
    </w:p>
    <w:p w14:paraId="0BD28437" w14:textId="77777777" w:rsidR="00106004"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Promoting</w:t>
      </w:r>
      <w:r w:rsidRPr="00952778">
        <w:rPr>
          <w:rFonts w:ascii="Century Gothic" w:hAnsi="Century Gothic" w:cs="Calibri"/>
          <w:spacing w:val="-6"/>
          <w:sz w:val="20"/>
          <w:szCs w:val="20"/>
        </w:rPr>
        <w:t xml:space="preserve"> </w:t>
      </w:r>
      <w:r w:rsidRPr="00952778">
        <w:rPr>
          <w:rFonts w:ascii="Century Gothic" w:hAnsi="Century Gothic" w:cs="Calibri"/>
          <w:sz w:val="20"/>
          <w:szCs w:val="20"/>
        </w:rPr>
        <w:t>different</w:t>
      </w:r>
      <w:r w:rsidRPr="00952778">
        <w:rPr>
          <w:rFonts w:ascii="Century Gothic" w:hAnsi="Century Gothic" w:cs="Calibri"/>
          <w:spacing w:val="-2"/>
          <w:sz w:val="20"/>
          <w:szCs w:val="20"/>
        </w:rPr>
        <w:t xml:space="preserve"> </w:t>
      </w:r>
      <w:r w:rsidRPr="00952778">
        <w:rPr>
          <w:rFonts w:ascii="Century Gothic" w:hAnsi="Century Gothic" w:cs="Calibri"/>
          <w:sz w:val="20"/>
          <w:szCs w:val="20"/>
        </w:rPr>
        <w:t>understandings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of</w:t>
      </w:r>
      <w:r w:rsidRPr="00952778">
        <w:rPr>
          <w:rFonts w:ascii="Century Gothic" w:hAnsi="Century Gothic" w:cs="Calibri"/>
          <w:spacing w:val="-3"/>
          <w:sz w:val="20"/>
          <w:szCs w:val="20"/>
        </w:rPr>
        <w:t xml:space="preserve"> </w:t>
      </w:r>
      <w:r w:rsidRPr="00952778">
        <w:rPr>
          <w:rFonts w:ascii="Century Gothic" w:hAnsi="Century Gothic" w:cs="Calibri"/>
          <w:sz w:val="20"/>
          <w:szCs w:val="20"/>
        </w:rPr>
        <w:t>spirituality/faith</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2"/>
          <w:sz w:val="20"/>
          <w:szCs w:val="20"/>
        </w:rPr>
        <w:t xml:space="preserve"> </w:t>
      </w:r>
      <w:r w:rsidRPr="00952778">
        <w:rPr>
          <w:rFonts w:ascii="Century Gothic" w:hAnsi="Century Gothic" w:cs="Calibri"/>
          <w:sz w:val="20"/>
          <w:szCs w:val="20"/>
        </w:rPr>
        <w:t>belief;</w:t>
      </w:r>
    </w:p>
    <w:p w14:paraId="131C3D8A" w14:textId="77777777" w:rsidR="00106004"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As</w:t>
      </w:r>
      <w:r w:rsidRPr="00952778">
        <w:rPr>
          <w:rFonts w:ascii="Century Gothic" w:hAnsi="Century Gothic" w:cs="Calibri"/>
          <w:spacing w:val="-1"/>
          <w:sz w:val="20"/>
          <w:szCs w:val="20"/>
        </w:rPr>
        <w:t xml:space="preserve"> </w:t>
      </w:r>
      <w:r w:rsidRPr="00952778">
        <w:rPr>
          <w:rFonts w:ascii="Century Gothic" w:hAnsi="Century Gothic" w:cs="Calibri"/>
          <w:sz w:val="20"/>
          <w:szCs w:val="20"/>
        </w:rPr>
        <w:t>part</w:t>
      </w:r>
      <w:r w:rsidRPr="00952778">
        <w:rPr>
          <w:rFonts w:ascii="Century Gothic" w:hAnsi="Century Gothic" w:cs="Calibri"/>
          <w:spacing w:val="-1"/>
          <w:sz w:val="20"/>
          <w:szCs w:val="20"/>
        </w:rPr>
        <w:t xml:space="preserve"> </w:t>
      </w:r>
      <w:r w:rsidRPr="00952778">
        <w:rPr>
          <w:rFonts w:ascii="Century Gothic" w:hAnsi="Century Gothic" w:cs="Calibri"/>
          <w:sz w:val="20"/>
          <w:szCs w:val="20"/>
        </w:rPr>
        <w:t>of</w:t>
      </w:r>
      <w:r w:rsidRPr="00952778">
        <w:rPr>
          <w:rFonts w:ascii="Century Gothic" w:hAnsi="Century Gothic" w:cs="Calibri"/>
          <w:spacing w:val="-1"/>
          <w:sz w:val="20"/>
          <w:szCs w:val="20"/>
        </w:rPr>
        <w:t xml:space="preserve"> </w:t>
      </w:r>
      <w:r w:rsidRPr="00952778">
        <w:rPr>
          <w:rFonts w:ascii="Century Gothic" w:hAnsi="Century Gothic" w:cs="Calibri"/>
          <w:sz w:val="20"/>
          <w:szCs w:val="20"/>
        </w:rPr>
        <w:t>teachers’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planning</w:t>
      </w:r>
      <w:r w:rsidRPr="00952778">
        <w:rPr>
          <w:rFonts w:ascii="Century Gothic" w:hAnsi="Century Gothic" w:cs="Calibri"/>
          <w:spacing w:val="-4"/>
          <w:sz w:val="20"/>
          <w:szCs w:val="20"/>
        </w:rPr>
        <w:t xml:space="preserve"> </w:t>
      </w:r>
      <w:r w:rsidRPr="00952778">
        <w:rPr>
          <w:rFonts w:ascii="Century Gothic" w:hAnsi="Century Gothic" w:cs="Calibri"/>
          <w:sz w:val="20"/>
          <w:szCs w:val="20"/>
        </w:rPr>
        <w:t>in content</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method.</w:t>
      </w:r>
    </w:p>
    <w:p w14:paraId="68C0B466" w14:textId="0ED16BAB" w:rsidR="00D85688" w:rsidRPr="0095277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952778">
        <w:rPr>
          <w:rFonts w:ascii="Century Gothic" w:hAnsi="Century Gothic" w:cs="Calibri"/>
          <w:sz w:val="20"/>
          <w:szCs w:val="20"/>
        </w:rPr>
        <w:t>Through</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aspects</w:t>
      </w:r>
      <w:r w:rsidRPr="00952778">
        <w:rPr>
          <w:rFonts w:ascii="Century Gothic" w:hAnsi="Century Gothic" w:cs="Calibri"/>
          <w:spacing w:val="-2"/>
          <w:sz w:val="20"/>
          <w:szCs w:val="20"/>
        </w:rPr>
        <w:t xml:space="preserve"> </w:t>
      </w:r>
      <w:r w:rsidRPr="00952778">
        <w:rPr>
          <w:rFonts w:ascii="Century Gothic" w:hAnsi="Century Gothic" w:cs="Calibri"/>
          <w:sz w:val="20"/>
          <w:szCs w:val="20"/>
        </w:rPr>
        <w:t>such</w:t>
      </w:r>
      <w:r w:rsidRPr="00952778">
        <w:rPr>
          <w:rFonts w:ascii="Century Gothic" w:hAnsi="Century Gothic" w:cs="Calibri"/>
          <w:spacing w:val="-2"/>
          <w:sz w:val="20"/>
          <w:szCs w:val="20"/>
        </w:rPr>
        <w:t xml:space="preserve"> </w:t>
      </w:r>
      <w:r w:rsidRPr="00952778">
        <w:rPr>
          <w:rFonts w:ascii="Century Gothic" w:hAnsi="Century Gothic" w:cs="Calibri"/>
          <w:sz w:val="20"/>
          <w:szCs w:val="20"/>
        </w:rPr>
        <w:t>as:</w:t>
      </w:r>
    </w:p>
    <w:p w14:paraId="17F6D601" w14:textId="77777777" w:rsidR="00D85688" w:rsidRPr="00952778" w:rsidRDefault="001E2B9A" w:rsidP="00952778">
      <w:pPr>
        <w:pStyle w:val="ListParagraph"/>
        <w:numPr>
          <w:ilvl w:val="1"/>
          <w:numId w:val="7"/>
        </w:numPr>
        <w:tabs>
          <w:tab w:val="left" w:pos="1999"/>
          <w:tab w:val="left" w:pos="2000"/>
        </w:tabs>
        <w:spacing w:line="276" w:lineRule="auto"/>
        <w:rPr>
          <w:rFonts w:ascii="Century Gothic" w:hAnsi="Century Gothic"/>
          <w:sz w:val="20"/>
          <w:szCs w:val="20"/>
        </w:rPr>
      </w:pPr>
      <w:r w:rsidRPr="00952778">
        <w:rPr>
          <w:rFonts w:ascii="Century Gothic" w:hAnsi="Century Gothic" w:cs="Calibri"/>
          <w:sz w:val="20"/>
          <w:szCs w:val="20"/>
        </w:rPr>
        <w:t>respect</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3"/>
          <w:sz w:val="20"/>
          <w:szCs w:val="20"/>
        </w:rPr>
        <w:t xml:space="preserve"> </w:t>
      </w:r>
      <w:r w:rsidRPr="00952778">
        <w:rPr>
          <w:rFonts w:ascii="Century Gothic" w:hAnsi="Century Gothic" w:cs="Calibri"/>
          <w:sz w:val="20"/>
          <w:szCs w:val="20"/>
        </w:rPr>
        <w:t>acceptance;</w:t>
      </w:r>
    </w:p>
    <w:p w14:paraId="6191DAF9" w14:textId="77777777" w:rsidR="00D85688" w:rsidRPr="00952778" w:rsidRDefault="001E2B9A" w:rsidP="00952778">
      <w:pPr>
        <w:pStyle w:val="ListParagraph"/>
        <w:numPr>
          <w:ilvl w:val="1"/>
          <w:numId w:val="7"/>
        </w:numPr>
        <w:tabs>
          <w:tab w:val="left" w:pos="1999"/>
          <w:tab w:val="left" w:pos="2000"/>
        </w:tabs>
        <w:spacing w:line="276" w:lineRule="auto"/>
        <w:rPr>
          <w:rFonts w:ascii="Century Gothic" w:hAnsi="Century Gothic"/>
          <w:sz w:val="20"/>
          <w:szCs w:val="20"/>
        </w:rPr>
      </w:pPr>
      <w:r w:rsidRPr="00952778">
        <w:rPr>
          <w:rFonts w:ascii="Century Gothic" w:hAnsi="Century Gothic" w:cs="Calibri"/>
          <w:sz w:val="20"/>
          <w:szCs w:val="20"/>
        </w:rPr>
        <w:t>valuing</w:t>
      </w:r>
      <w:r w:rsidRPr="00952778">
        <w:rPr>
          <w:rFonts w:ascii="Century Gothic" w:hAnsi="Century Gothic" w:cs="Calibri"/>
          <w:spacing w:val="-6"/>
          <w:sz w:val="20"/>
          <w:szCs w:val="20"/>
        </w:rPr>
        <w:t xml:space="preserve"> </w:t>
      </w:r>
      <w:r w:rsidRPr="00952778">
        <w:rPr>
          <w:rFonts w:ascii="Century Gothic" w:hAnsi="Century Gothic" w:cs="Calibri"/>
          <w:sz w:val="20"/>
          <w:szCs w:val="20"/>
        </w:rPr>
        <w:t>own and</w:t>
      </w:r>
      <w:r w:rsidRPr="00952778">
        <w:rPr>
          <w:rFonts w:ascii="Century Gothic" w:hAnsi="Century Gothic" w:cs="Calibri"/>
          <w:spacing w:val="-2"/>
          <w:sz w:val="20"/>
          <w:szCs w:val="20"/>
        </w:rPr>
        <w:t xml:space="preserve"> </w:t>
      </w:r>
      <w:r w:rsidRPr="00952778">
        <w:rPr>
          <w:rFonts w:ascii="Century Gothic" w:hAnsi="Century Gothic" w:cs="Calibri"/>
          <w:sz w:val="20"/>
          <w:szCs w:val="20"/>
        </w:rPr>
        <w:t>others’</w:t>
      </w:r>
      <w:r w:rsidRPr="00952778">
        <w:rPr>
          <w:rFonts w:ascii="Century Gothic" w:hAnsi="Century Gothic" w:cs="Calibri"/>
          <w:spacing w:val="-1"/>
          <w:sz w:val="20"/>
          <w:szCs w:val="20"/>
        </w:rPr>
        <w:t xml:space="preserve"> </w:t>
      </w:r>
      <w:r w:rsidRPr="00952778">
        <w:rPr>
          <w:rFonts w:ascii="Century Gothic" w:hAnsi="Century Gothic" w:cs="Calibri"/>
          <w:sz w:val="20"/>
          <w:szCs w:val="20"/>
        </w:rPr>
        <w:t>faiths/beliefs;</w:t>
      </w:r>
    </w:p>
    <w:p w14:paraId="17FB560C" w14:textId="7EE27E30" w:rsidR="00D85688" w:rsidRPr="00952778" w:rsidRDefault="001E2B9A" w:rsidP="00952778">
      <w:pPr>
        <w:pStyle w:val="ListParagraph"/>
        <w:numPr>
          <w:ilvl w:val="1"/>
          <w:numId w:val="7"/>
        </w:numPr>
        <w:tabs>
          <w:tab w:val="left" w:pos="1999"/>
          <w:tab w:val="left" w:pos="2000"/>
        </w:tabs>
        <w:spacing w:line="276" w:lineRule="auto"/>
        <w:rPr>
          <w:rFonts w:ascii="Century Gothic" w:hAnsi="Century Gothic"/>
          <w:sz w:val="20"/>
          <w:szCs w:val="20"/>
        </w:rPr>
      </w:pPr>
      <w:r w:rsidRPr="00952778">
        <w:rPr>
          <w:rFonts w:ascii="Century Gothic" w:hAnsi="Century Gothic" w:cs="Calibri"/>
          <w:sz w:val="20"/>
          <w:szCs w:val="20"/>
        </w:rPr>
        <w:t>exploring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issues</w:t>
      </w:r>
      <w:r w:rsidRPr="00952778">
        <w:rPr>
          <w:rFonts w:ascii="Century Gothic" w:hAnsi="Century Gothic" w:cs="Calibri"/>
          <w:spacing w:val="-2"/>
          <w:sz w:val="20"/>
          <w:szCs w:val="20"/>
        </w:rPr>
        <w:t xml:space="preserve"> </w:t>
      </w:r>
      <w:r w:rsidR="00106004" w:rsidRPr="00952778">
        <w:rPr>
          <w:rFonts w:ascii="Century Gothic" w:hAnsi="Century Gothic" w:cs="Calibri"/>
          <w:sz w:val="20"/>
          <w:szCs w:val="20"/>
        </w:rPr>
        <w:t>e.g.</w:t>
      </w:r>
      <w:r w:rsidRPr="00952778">
        <w:rPr>
          <w:rFonts w:ascii="Century Gothic" w:hAnsi="Century Gothic" w:cs="Calibri"/>
          <w:sz w:val="20"/>
          <w:szCs w:val="20"/>
        </w:rPr>
        <w:t>:</w:t>
      </w:r>
      <w:r w:rsidRPr="00952778">
        <w:rPr>
          <w:rFonts w:ascii="Century Gothic" w:hAnsi="Century Gothic" w:cs="Calibri"/>
          <w:spacing w:val="-1"/>
          <w:sz w:val="20"/>
          <w:szCs w:val="20"/>
        </w:rPr>
        <w:t xml:space="preserve"> </w:t>
      </w:r>
      <w:r w:rsidRPr="00952778">
        <w:rPr>
          <w:rFonts w:ascii="Century Gothic" w:hAnsi="Century Gothic" w:cs="Calibri"/>
          <w:sz w:val="20"/>
          <w:szCs w:val="20"/>
        </w:rPr>
        <w:t>suffering,</w:t>
      </w:r>
      <w:r w:rsidRPr="00952778">
        <w:rPr>
          <w:rFonts w:ascii="Century Gothic" w:hAnsi="Century Gothic" w:cs="Calibri"/>
          <w:spacing w:val="-2"/>
          <w:sz w:val="20"/>
          <w:szCs w:val="20"/>
        </w:rPr>
        <w:t xml:space="preserve"> </w:t>
      </w:r>
      <w:r w:rsidRPr="00952778">
        <w:rPr>
          <w:rFonts w:ascii="Century Gothic" w:hAnsi="Century Gothic" w:cs="Calibri"/>
          <w:sz w:val="20"/>
          <w:szCs w:val="20"/>
        </w:rPr>
        <w:t>life</w:t>
      </w:r>
      <w:r w:rsidRPr="00952778">
        <w:rPr>
          <w:rFonts w:ascii="Century Gothic" w:hAnsi="Century Gothic" w:cs="Calibri"/>
          <w:spacing w:val="-1"/>
          <w:sz w:val="20"/>
          <w:szCs w:val="20"/>
        </w:rPr>
        <w:t xml:space="preserve"> </w:t>
      </w:r>
      <w:r w:rsidRPr="00952778">
        <w:rPr>
          <w:rFonts w:ascii="Century Gothic" w:hAnsi="Century Gothic" w:cs="Calibri"/>
          <w:sz w:val="20"/>
          <w:szCs w:val="20"/>
        </w:rPr>
        <w:t>and</w:t>
      </w:r>
      <w:r w:rsidRPr="00952778">
        <w:rPr>
          <w:rFonts w:ascii="Century Gothic" w:hAnsi="Century Gothic" w:cs="Calibri"/>
          <w:spacing w:val="-1"/>
          <w:sz w:val="20"/>
          <w:szCs w:val="20"/>
        </w:rPr>
        <w:t xml:space="preserve"> </w:t>
      </w:r>
      <w:r w:rsidRPr="00952778">
        <w:rPr>
          <w:rFonts w:ascii="Century Gothic" w:hAnsi="Century Gothic" w:cs="Calibri"/>
          <w:sz w:val="20"/>
          <w:szCs w:val="20"/>
        </w:rPr>
        <w:t>death;</w:t>
      </w:r>
    </w:p>
    <w:p w14:paraId="238601FE" w14:textId="116F08CB" w:rsidR="00D85688" w:rsidRPr="00952778" w:rsidRDefault="001E2B9A" w:rsidP="00952778">
      <w:pPr>
        <w:pStyle w:val="ListParagraph"/>
        <w:numPr>
          <w:ilvl w:val="1"/>
          <w:numId w:val="7"/>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fostering</w:t>
      </w:r>
      <w:r w:rsidRPr="00952778">
        <w:rPr>
          <w:rFonts w:ascii="Century Gothic" w:hAnsi="Century Gothic" w:cs="Calibri"/>
          <w:spacing w:val="-5"/>
          <w:sz w:val="20"/>
          <w:szCs w:val="20"/>
        </w:rPr>
        <w:t xml:space="preserve"> </w:t>
      </w:r>
      <w:r w:rsidRPr="00952778">
        <w:rPr>
          <w:rFonts w:ascii="Century Gothic" w:hAnsi="Century Gothic" w:cs="Calibri"/>
          <w:sz w:val="20"/>
          <w:szCs w:val="20"/>
        </w:rPr>
        <w:t>of</w:t>
      </w:r>
      <w:r w:rsidRPr="00952778">
        <w:rPr>
          <w:rFonts w:ascii="Century Gothic" w:hAnsi="Century Gothic" w:cs="Calibri"/>
          <w:spacing w:val="-5"/>
          <w:sz w:val="20"/>
          <w:szCs w:val="20"/>
        </w:rPr>
        <w:t xml:space="preserve"> </w:t>
      </w:r>
      <w:r w:rsidRPr="00952778">
        <w:rPr>
          <w:rFonts w:ascii="Century Gothic" w:hAnsi="Century Gothic" w:cs="Calibri"/>
          <w:sz w:val="20"/>
          <w:szCs w:val="20"/>
        </w:rPr>
        <w:t>awe/wonder/curiosity/mystery.</w:t>
      </w:r>
    </w:p>
    <w:p w14:paraId="6BB1081E" w14:textId="6CE806AC" w:rsidR="00106004" w:rsidRPr="00952778" w:rsidRDefault="00106004" w:rsidP="00106004">
      <w:pPr>
        <w:tabs>
          <w:tab w:val="left" w:pos="1999"/>
          <w:tab w:val="left" w:pos="2000"/>
        </w:tabs>
        <w:spacing w:before="1" w:line="276" w:lineRule="auto"/>
        <w:rPr>
          <w:rFonts w:ascii="Century Gothic" w:hAnsi="Century Gothic" w:cs="Calibri"/>
          <w:sz w:val="20"/>
          <w:szCs w:val="20"/>
        </w:rPr>
      </w:pPr>
    </w:p>
    <w:p w14:paraId="1C54EBFF" w14:textId="58EDAC7D" w:rsidR="00106004" w:rsidRPr="00952778" w:rsidRDefault="00106004" w:rsidP="00106004">
      <w:pPr>
        <w:tabs>
          <w:tab w:val="left" w:pos="1999"/>
          <w:tab w:val="left" w:pos="2000"/>
        </w:tabs>
        <w:spacing w:before="1" w:line="276" w:lineRule="auto"/>
        <w:ind w:left="709"/>
        <w:rPr>
          <w:rFonts w:ascii="Century Gothic" w:hAnsi="Century Gothic" w:cs="Calibri"/>
          <w:b/>
          <w:sz w:val="20"/>
          <w:szCs w:val="20"/>
        </w:rPr>
      </w:pPr>
      <w:r w:rsidRPr="00952778">
        <w:rPr>
          <w:rFonts w:ascii="Century Gothic" w:hAnsi="Century Gothic" w:cs="Calibri"/>
          <w:b/>
          <w:sz w:val="20"/>
          <w:szCs w:val="20"/>
        </w:rPr>
        <w:t>Monitoring and Evaluation</w:t>
      </w:r>
    </w:p>
    <w:p w14:paraId="30FF178B" w14:textId="061BEEC1" w:rsidR="00106004" w:rsidRPr="00952778" w:rsidRDefault="00106004" w:rsidP="00106004">
      <w:pPr>
        <w:tabs>
          <w:tab w:val="left" w:pos="1999"/>
          <w:tab w:val="left" w:pos="2000"/>
        </w:tabs>
        <w:spacing w:before="1" w:line="276" w:lineRule="auto"/>
        <w:ind w:left="709"/>
        <w:rPr>
          <w:rFonts w:ascii="Century Gothic" w:hAnsi="Century Gothic" w:cs="Calibri"/>
          <w:sz w:val="20"/>
          <w:szCs w:val="20"/>
        </w:rPr>
      </w:pPr>
      <w:r w:rsidRPr="00952778">
        <w:rPr>
          <w:rFonts w:ascii="Century Gothic" w:hAnsi="Century Gothic" w:cs="Calibri"/>
          <w:sz w:val="20"/>
          <w:szCs w:val="20"/>
        </w:rPr>
        <w:t>Spiritual development cannot be measured and continues throughout our lives. However, opportunities offered to children for spiritual development will be monitored and evaluated in the following ways:</w:t>
      </w:r>
    </w:p>
    <w:p w14:paraId="78A309BF" w14:textId="79856FEC"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Observing and listening to children;</w:t>
      </w:r>
    </w:p>
    <w:p w14:paraId="0F2396DD" w14:textId="040B2553"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Regular discussion at staff and governor meetings;</w:t>
      </w:r>
    </w:p>
    <w:p w14:paraId="3AA3893D" w14:textId="5B083456"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Sharing of classroom work and practice;</w:t>
      </w:r>
    </w:p>
    <w:p w14:paraId="64CCB1F0" w14:textId="6005B392"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Ensuring that staff have a clear understanding of what spirituality means in this school and providing development training;</w:t>
      </w:r>
    </w:p>
    <w:p w14:paraId="67A8F73F" w14:textId="51587AAB"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Evidence from pupil’s work, for example, reflection journals, RE books, PHSE work, creative writing;</w:t>
      </w:r>
    </w:p>
    <w:p w14:paraId="4A66DE2B" w14:textId="4E220CA7" w:rsidR="00106004" w:rsidRPr="0095277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Regular inclusion in SDP/SEF;</w:t>
      </w:r>
    </w:p>
    <w:p w14:paraId="0B4C4C18" w14:textId="172826CF" w:rsidR="00106004"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952778">
        <w:rPr>
          <w:rFonts w:ascii="Century Gothic" w:hAnsi="Century Gothic" w:cs="Calibri"/>
          <w:sz w:val="20"/>
          <w:szCs w:val="20"/>
        </w:rPr>
        <w:t>Regular review of policy and schemes of work.</w:t>
      </w:r>
    </w:p>
    <w:p w14:paraId="7A658639" w14:textId="77777777" w:rsidR="00A72352" w:rsidRPr="00952778" w:rsidRDefault="00A72352" w:rsidP="00A72352">
      <w:pPr>
        <w:pStyle w:val="ListParagraph"/>
        <w:tabs>
          <w:tab w:val="left" w:pos="1999"/>
          <w:tab w:val="left" w:pos="2000"/>
        </w:tabs>
        <w:spacing w:before="1" w:line="276" w:lineRule="auto"/>
        <w:ind w:left="1440" w:firstLine="0"/>
        <w:rPr>
          <w:rFonts w:ascii="Century Gothic" w:hAnsi="Century Gothic" w:cs="Calibri"/>
          <w:sz w:val="20"/>
          <w:szCs w:val="20"/>
        </w:rPr>
      </w:pPr>
    </w:p>
    <w:p w14:paraId="2557BC8F" w14:textId="0F055260" w:rsidR="00106004" w:rsidRPr="00952778" w:rsidRDefault="00106004"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952778">
        <w:rPr>
          <w:rFonts w:ascii="Century Gothic" w:hAnsi="Century Gothic" w:cs="Calibri"/>
          <w:sz w:val="20"/>
          <w:szCs w:val="20"/>
        </w:rPr>
        <w:t>We want our school to be a place where spiritual growth and development are central to our learning and community life together, knowing that it is when we stop and listen, children and staff are able to flourish and succeed.</w:t>
      </w:r>
    </w:p>
    <w:p w14:paraId="5A35E8F7" w14:textId="61373F7E"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1F8BB6F7" w14:textId="4DF6F4AD" w:rsidR="00024913" w:rsidRPr="00952778" w:rsidRDefault="00024913">
      <w:pPr>
        <w:widowControl/>
        <w:suppressAutoHyphens w:val="0"/>
        <w:autoSpaceDE/>
        <w:spacing w:after="200" w:line="276" w:lineRule="auto"/>
        <w:rPr>
          <w:rFonts w:ascii="Century Gothic" w:hAnsi="Century Gothic" w:cs="Calibri"/>
          <w:sz w:val="20"/>
          <w:szCs w:val="20"/>
        </w:rPr>
      </w:pPr>
      <w:r w:rsidRPr="00952778">
        <w:rPr>
          <w:rFonts w:ascii="Century Gothic" w:hAnsi="Century Gothic" w:cs="Calibri"/>
          <w:sz w:val="20"/>
          <w:szCs w:val="20"/>
        </w:rPr>
        <w:br w:type="page"/>
      </w:r>
    </w:p>
    <w:p w14:paraId="16156D9D" w14:textId="3788D38A"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952778">
        <w:rPr>
          <w:rFonts w:ascii="Century Gothic" w:hAnsi="Century Gothic" w:cs="Calibri"/>
          <w:b/>
          <w:sz w:val="20"/>
          <w:szCs w:val="20"/>
        </w:rPr>
        <w:lastRenderedPageBreak/>
        <w:t xml:space="preserve">Appendix </w:t>
      </w:r>
      <w:proofErr w:type="gramStart"/>
      <w:r w:rsidRPr="00952778">
        <w:rPr>
          <w:rFonts w:ascii="Century Gothic" w:hAnsi="Century Gothic" w:cs="Calibri"/>
          <w:b/>
          <w:sz w:val="20"/>
          <w:szCs w:val="20"/>
        </w:rPr>
        <w:t>1:,</w:t>
      </w:r>
      <w:proofErr w:type="gramEnd"/>
      <w:r w:rsidRPr="00952778">
        <w:rPr>
          <w:rFonts w:ascii="Century Gothic" w:hAnsi="Century Gothic" w:cs="Calibri"/>
          <w:b/>
          <w:sz w:val="20"/>
          <w:szCs w:val="20"/>
        </w:rPr>
        <w:t xml:space="preserve"> </w:t>
      </w:r>
      <w:r w:rsidR="00A72352">
        <w:rPr>
          <w:rFonts w:ascii="Century Gothic" w:hAnsi="Century Gothic" w:cs="Calibri"/>
          <w:b/>
          <w:sz w:val="20"/>
          <w:szCs w:val="20"/>
        </w:rPr>
        <w:t>M</w:t>
      </w:r>
      <w:r w:rsidRPr="00952778">
        <w:rPr>
          <w:rFonts w:ascii="Century Gothic" w:hAnsi="Century Gothic" w:cs="Calibri"/>
          <w:b/>
          <w:sz w:val="20"/>
          <w:szCs w:val="20"/>
        </w:rPr>
        <w:t>irrors</w:t>
      </w:r>
      <w:r w:rsidR="00A72352">
        <w:rPr>
          <w:rFonts w:ascii="Century Gothic" w:hAnsi="Century Gothic" w:cs="Calibri"/>
          <w:b/>
          <w:sz w:val="20"/>
          <w:szCs w:val="20"/>
        </w:rPr>
        <w:t>,</w:t>
      </w:r>
      <w:r w:rsidRPr="00952778">
        <w:rPr>
          <w:rFonts w:ascii="Century Gothic" w:hAnsi="Century Gothic" w:cs="Calibri"/>
          <w:b/>
          <w:sz w:val="20"/>
          <w:szCs w:val="20"/>
        </w:rPr>
        <w:t xml:space="preserve"> </w:t>
      </w:r>
      <w:r w:rsidR="00A72352">
        <w:rPr>
          <w:rFonts w:ascii="Century Gothic" w:hAnsi="Century Gothic" w:cs="Calibri"/>
          <w:b/>
          <w:sz w:val="20"/>
          <w:szCs w:val="20"/>
        </w:rPr>
        <w:t>W</w:t>
      </w:r>
      <w:r w:rsidR="00A72352" w:rsidRPr="00952778">
        <w:rPr>
          <w:rFonts w:ascii="Century Gothic" w:hAnsi="Century Gothic" w:cs="Calibri"/>
          <w:b/>
          <w:sz w:val="20"/>
          <w:szCs w:val="20"/>
        </w:rPr>
        <w:t xml:space="preserve">indows </w:t>
      </w:r>
      <w:r w:rsidRPr="00952778">
        <w:rPr>
          <w:rFonts w:ascii="Century Gothic" w:hAnsi="Century Gothic" w:cs="Calibri"/>
          <w:b/>
          <w:sz w:val="20"/>
          <w:szCs w:val="20"/>
        </w:rPr>
        <w:t xml:space="preserve">and </w:t>
      </w:r>
      <w:r w:rsidR="00A72352">
        <w:rPr>
          <w:rFonts w:ascii="Century Gothic" w:hAnsi="Century Gothic" w:cs="Calibri"/>
          <w:b/>
          <w:sz w:val="20"/>
          <w:szCs w:val="20"/>
        </w:rPr>
        <w:t>D</w:t>
      </w:r>
      <w:r w:rsidRPr="00952778">
        <w:rPr>
          <w:rFonts w:ascii="Century Gothic" w:hAnsi="Century Gothic" w:cs="Calibri"/>
          <w:b/>
          <w:sz w:val="20"/>
          <w:szCs w:val="20"/>
        </w:rPr>
        <w:t>oors approach to spirituality</w:t>
      </w:r>
    </w:p>
    <w:p w14:paraId="497F5816" w14:textId="3563240D"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p>
    <w:p w14:paraId="2DD7B184" w14:textId="76FC1E8B"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952778">
        <w:rPr>
          <w:rFonts w:ascii="Century Gothic" w:hAnsi="Century Gothic" w:cs="Calibri"/>
          <w:b/>
          <w:sz w:val="20"/>
          <w:szCs w:val="20"/>
        </w:rPr>
        <w:t>Mirrors:</w:t>
      </w:r>
    </w:p>
    <w:p w14:paraId="6E707B58" w14:textId="611DC905"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b/>
          <w:i/>
          <w:sz w:val="20"/>
          <w:szCs w:val="20"/>
        </w:rPr>
      </w:pPr>
      <w:r w:rsidRPr="00A72352">
        <w:rPr>
          <w:rFonts w:ascii="Century Gothic" w:hAnsi="Century Gothic" w:cs="Calibri"/>
          <w:b/>
          <w:i/>
          <w:sz w:val="20"/>
          <w:szCs w:val="20"/>
        </w:rPr>
        <w:t>Be Courageous</w:t>
      </w:r>
    </w:p>
    <w:p w14:paraId="5A5289B3"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Use the mirror</w:t>
      </w:r>
    </w:p>
    <w:p w14:paraId="6E6B13CC"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Look inwards to yourself</w:t>
      </w:r>
    </w:p>
    <w:p w14:paraId="412CB095" w14:textId="5E417D57" w:rsidR="00024913" w:rsidRPr="00952778"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Reflect and ask questions about yourself</w:t>
      </w:r>
    </w:p>
    <w:p w14:paraId="30FE167D" w14:textId="77777777" w:rsidR="00A72352" w:rsidRDefault="00A72352" w:rsidP="00A72352">
      <w:pPr>
        <w:pStyle w:val="ListParagraph"/>
        <w:tabs>
          <w:tab w:val="left" w:pos="1999"/>
          <w:tab w:val="left" w:pos="2000"/>
        </w:tabs>
        <w:spacing w:before="1" w:line="276" w:lineRule="auto"/>
        <w:ind w:left="720" w:firstLine="0"/>
        <w:rPr>
          <w:rFonts w:ascii="Century Gothic" w:hAnsi="Century Gothic" w:cs="Calibri"/>
          <w:b/>
          <w:sz w:val="20"/>
          <w:szCs w:val="20"/>
        </w:rPr>
      </w:pPr>
    </w:p>
    <w:p w14:paraId="20286913" w14:textId="2FC4EE7E" w:rsidR="00A72352" w:rsidRPr="00952778" w:rsidRDefault="00A72352" w:rsidP="00A72352">
      <w:pPr>
        <w:pStyle w:val="ListParagraph"/>
        <w:tabs>
          <w:tab w:val="left" w:pos="1999"/>
          <w:tab w:val="left" w:pos="2000"/>
        </w:tabs>
        <w:spacing w:before="1" w:line="276" w:lineRule="auto"/>
        <w:ind w:left="720" w:firstLine="0"/>
        <w:rPr>
          <w:rFonts w:ascii="Century Gothic" w:hAnsi="Century Gothic" w:cs="Calibri"/>
          <w:b/>
          <w:sz w:val="20"/>
          <w:szCs w:val="20"/>
        </w:rPr>
      </w:pPr>
      <w:r w:rsidRPr="00952778">
        <w:rPr>
          <w:rFonts w:ascii="Century Gothic" w:hAnsi="Century Gothic" w:cs="Calibri"/>
          <w:b/>
          <w:sz w:val="20"/>
          <w:szCs w:val="20"/>
        </w:rPr>
        <w:t xml:space="preserve">Windows: </w:t>
      </w:r>
    </w:p>
    <w:p w14:paraId="73581494"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b/>
          <w:i/>
          <w:sz w:val="20"/>
          <w:szCs w:val="20"/>
        </w:rPr>
      </w:pPr>
      <w:r w:rsidRPr="00A72352">
        <w:rPr>
          <w:rFonts w:ascii="Century Gothic" w:hAnsi="Century Gothic" w:cs="Calibri"/>
          <w:b/>
          <w:i/>
          <w:sz w:val="20"/>
          <w:szCs w:val="20"/>
        </w:rPr>
        <w:t>Be Strong</w:t>
      </w:r>
    </w:p>
    <w:p w14:paraId="329E8853"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Use the window</w:t>
      </w:r>
    </w:p>
    <w:p w14:paraId="739AE025"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Look outwards</w:t>
      </w:r>
    </w:p>
    <w:p w14:paraId="7DBAF70B" w14:textId="6BF533A3" w:rsidR="00024913"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Ask questions about the world outside</w:t>
      </w:r>
    </w:p>
    <w:p w14:paraId="38CAE73B" w14:textId="77777777" w:rsidR="00A72352" w:rsidRPr="00952778" w:rsidRDefault="00A72352" w:rsidP="00A72352">
      <w:pPr>
        <w:pStyle w:val="ListParagraph"/>
        <w:tabs>
          <w:tab w:val="left" w:pos="1999"/>
          <w:tab w:val="left" w:pos="2000"/>
        </w:tabs>
        <w:spacing w:before="1" w:line="276" w:lineRule="auto"/>
        <w:ind w:left="720" w:firstLine="0"/>
        <w:rPr>
          <w:rFonts w:ascii="Century Gothic" w:hAnsi="Century Gothic" w:cs="Calibri"/>
          <w:b/>
          <w:sz w:val="20"/>
          <w:szCs w:val="20"/>
        </w:rPr>
      </w:pPr>
    </w:p>
    <w:p w14:paraId="27149D8D" w14:textId="4F306875"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952778">
        <w:rPr>
          <w:rFonts w:ascii="Century Gothic" w:hAnsi="Century Gothic" w:cs="Calibri"/>
          <w:b/>
          <w:sz w:val="20"/>
          <w:szCs w:val="20"/>
        </w:rPr>
        <w:t>Doors:</w:t>
      </w:r>
    </w:p>
    <w:p w14:paraId="59AD9D59"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b/>
          <w:i/>
          <w:sz w:val="20"/>
          <w:szCs w:val="20"/>
        </w:rPr>
      </w:pPr>
      <w:r w:rsidRPr="00A72352">
        <w:rPr>
          <w:rFonts w:ascii="Century Gothic" w:hAnsi="Century Gothic" w:cs="Calibri"/>
          <w:b/>
          <w:i/>
          <w:sz w:val="20"/>
          <w:szCs w:val="20"/>
        </w:rPr>
        <w:t>Do Everything in Love</w:t>
      </w:r>
    </w:p>
    <w:p w14:paraId="0FDBFF91"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Use the door</w:t>
      </w:r>
    </w:p>
    <w:p w14:paraId="316B67E9" w14:textId="77777777" w:rsidR="00A72352" w:rsidRPr="00A72352"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Step out and live our values</w:t>
      </w:r>
    </w:p>
    <w:p w14:paraId="16DDABB1" w14:textId="04E7AE9A" w:rsidR="00024913" w:rsidRPr="00952778" w:rsidRDefault="00A72352" w:rsidP="00A72352">
      <w:pPr>
        <w:pStyle w:val="ListParagraph"/>
        <w:tabs>
          <w:tab w:val="left" w:pos="1999"/>
          <w:tab w:val="left" w:pos="2000"/>
        </w:tabs>
        <w:spacing w:before="1" w:line="276" w:lineRule="auto"/>
        <w:ind w:left="720" w:firstLine="0"/>
        <w:rPr>
          <w:rFonts w:ascii="Century Gothic" w:hAnsi="Century Gothic" w:cs="Calibri"/>
          <w:sz w:val="20"/>
          <w:szCs w:val="20"/>
        </w:rPr>
      </w:pPr>
      <w:r w:rsidRPr="00A72352">
        <w:rPr>
          <w:rFonts w:ascii="Century Gothic" w:hAnsi="Century Gothic" w:cs="Calibri"/>
          <w:sz w:val="20"/>
          <w:szCs w:val="20"/>
        </w:rPr>
        <w:t>Ask what will you go and do differently or the same</w:t>
      </w:r>
    </w:p>
    <w:p w14:paraId="7C0DB1BF" w14:textId="3468D97C"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356C2F82" w14:textId="12675051"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2080EED9" w14:textId="0D57AFE2"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78033BA7" w14:textId="2D57EF4E" w:rsidR="00024913" w:rsidRPr="0095277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952778">
        <w:rPr>
          <w:rFonts w:ascii="Century Gothic" w:hAnsi="Century Gothic" w:cs="Calibri"/>
          <w:b/>
          <w:sz w:val="20"/>
          <w:szCs w:val="20"/>
        </w:rPr>
        <w:t xml:space="preserve">Appendix 2: Extract from the Mental Health and Wellbeing Guidance: Advice for Schools and SIAMS Inspectors </w:t>
      </w:r>
      <w:r w:rsidR="00F271F8" w:rsidRPr="00952778">
        <w:rPr>
          <w:rFonts w:ascii="Century Gothic" w:hAnsi="Century Gothic" w:cs="Calibri"/>
          <w:b/>
          <w:sz w:val="20"/>
          <w:szCs w:val="20"/>
        </w:rPr>
        <w:t>2018</w:t>
      </w:r>
    </w:p>
    <w:p w14:paraId="218449FF" w14:textId="6B177A20" w:rsidR="00F271F8" w:rsidRPr="0095277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4F3E256E" w14:textId="0A3438B4" w:rsidR="00F271F8" w:rsidRPr="0095277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952778">
        <w:rPr>
          <w:rFonts w:ascii="Century Gothic" w:hAnsi="Century Gothic" w:cs="Calibri"/>
          <w:sz w:val="20"/>
          <w:szCs w:val="20"/>
        </w:rPr>
        <w:t xml:space="preserve">The Royal College of Psychiatrists has published some useful guidance on spirituality and mental health where they identify ways in which some aspects of spirituality can offer real benefits for mental health. They identify spirituality as being within and beyond formal religion and recognise that it ‘often becomes more important to people in times of emotional stress and physical and mental illness, loss, bereavement and the approach to death’. </w:t>
      </w:r>
    </w:p>
    <w:p w14:paraId="06CC32C6" w14:textId="77777777" w:rsidR="00F271F8" w:rsidRPr="0095277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1F4D40CE" w14:textId="3F128210" w:rsidR="00024913" w:rsidRPr="0095277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952778">
        <w:rPr>
          <w:rFonts w:ascii="Century Gothic" w:hAnsi="Century Gothic" w:cs="Calibri"/>
          <w:sz w:val="20"/>
          <w:szCs w:val="20"/>
        </w:rPr>
        <w:t xml:space="preserve">They recommend that a person we should acknowledge a person’s religious belief and allow space for their faith as part of their support. Schools should therefore look to provide opportunities for inclusive spiritual development that supports good mental health as well as opportunities to learn from people of different faiths and beliefs about how their spirituality shapes them and supports their mental health and wellbeing. Religious Education which offers the opportunity for young people to engage with a diversity of people can support this. </w:t>
      </w:r>
    </w:p>
    <w:p w14:paraId="038E6C46" w14:textId="77777777" w:rsidR="00106004" w:rsidRPr="00952778" w:rsidRDefault="00106004" w:rsidP="00106004">
      <w:pPr>
        <w:tabs>
          <w:tab w:val="left" w:pos="1999"/>
          <w:tab w:val="left" w:pos="2000"/>
        </w:tabs>
        <w:spacing w:before="1" w:line="276" w:lineRule="auto"/>
        <w:ind w:left="709"/>
        <w:rPr>
          <w:rFonts w:ascii="Century Gothic" w:hAnsi="Century Gothic" w:cs="Calibri"/>
          <w:sz w:val="20"/>
          <w:szCs w:val="20"/>
        </w:rPr>
      </w:pPr>
    </w:p>
    <w:p w14:paraId="0F3CABC7" w14:textId="77777777" w:rsidR="00D85688" w:rsidRPr="00952778" w:rsidRDefault="00D85688" w:rsidP="00106004">
      <w:pPr>
        <w:spacing w:line="276" w:lineRule="auto"/>
        <w:rPr>
          <w:rFonts w:ascii="Century Gothic" w:hAnsi="Century Gothic"/>
          <w:sz w:val="20"/>
          <w:szCs w:val="20"/>
        </w:rPr>
      </w:pPr>
    </w:p>
    <w:sectPr w:rsidR="00D85688" w:rsidRPr="00952778">
      <w:footerReference w:type="default" r:id="rId13"/>
      <w:pgSz w:w="11905" w:h="16837"/>
      <w:pgMar w:top="720" w:right="720" w:bottom="284"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0E0DDC" w14:textId="77777777" w:rsidR="00AB4C97" w:rsidRDefault="00AB4C97">
      <w:r>
        <w:separator/>
      </w:r>
    </w:p>
  </w:endnote>
  <w:endnote w:type="continuationSeparator" w:id="0">
    <w:p w14:paraId="3C007D53" w14:textId="77777777" w:rsidR="00AB4C97" w:rsidRDefault="00AB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0CB77" w14:textId="77777777" w:rsidR="00A34F86" w:rsidRDefault="001E2B9A">
    <w:pPr>
      <w:pStyle w:val="Footer"/>
      <w:jc w:val="center"/>
    </w:pPr>
    <w:r>
      <w:fldChar w:fldCharType="begin"/>
    </w:r>
    <w:r>
      <w:instrText xml:space="preserve"> PAGE </w:instrText>
    </w:r>
    <w:r>
      <w:fldChar w:fldCharType="separate"/>
    </w:r>
    <w:r w:rsidR="009B3DB2">
      <w:rPr>
        <w:noProof/>
      </w:rPr>
      <w:t>1</w:t>
    </w:r>
    <w:r>
      <w:fldChar w:fldCharType="end"/>
    </w:r>
  </w:p>
  <w:p w14:paraId="1F3B1409" w14:textId="77777777" w:rsidR="00A34F86" w:rsidRDefault="00A34F86">
    <w:pPr>
      <w:pStyle w:val="BodyText"/>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FD184" w14:textId="77777777" w:rsidR="00A34F86" w:rsidRDefault="001E2B9A">
    <w:pPr>
      <w:pStyle w:val="Footer"/>
      <w:jc w:val="center"/>
    </w:pPr>
    <w:r>
      <w:fldChar w:fldCharType="begin"/>
    </w:r>
    <w:r>
      <w:instrText xml:space="preserve"> PAGE </w:instrText>
    </w:r>
    <w:r>
      <w:fldChar w:fldCharType="separate"/>
    </w:r>
    <w:r w:rsidR="009B3DB2">
      <w:rPr>
        <w:noProof/>
      </w:rPr>
      <w:t>6</w:t>
    </w:r>
    <w:r>
      <w:fldChar w:fldCharType="end"/>
    </w:r>
  </w:p>
  <w:p w14:paraId="65F9C3DC" w14:textId="77777777" w:rsidR="00A34F86" w:rsidRDefault="00A34F86">
    <w:pPr>
      <w:pStyle w:val="BodyText"/>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FE968" w14:textId="77777777" w:rsidR="00AB4C97" w:rsidRDefault="00AB4C97">
      <w:r>
        <w:rPr>
          <w:color w:val="000000"/>
        </w:rPr>
        <w:separator/>
      </w:r>
    </w:p>
  </w:footnote>
  <w:footnote w:type="continuationSeparator" w:id="0">
    <w:p w14:paraId="17038A32" w14:textId="77777777" w:rsidR="00AB4C97" w:rsidRDefault="00AB4C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F54714"/>
    <w:multiLevelType w:val="multilevel"/>
    <w:tmpl w:val="2808272E"/>
    <w:lvl w:ilvl="0">
      <w:start w:val="1"/>
      <w:numFmt w:val="lowerLetter"/>
      <w:lvlText w:val="(%1)"/>
      <w:lvlJc w:val="left"/>
      <w:pPr>
        <w:ind w:left="987" w:hanging="428"/>
      </w:pPr>
      <w:rPr>
        <w:rFonts w:ascii="Times New Roman" w:eastAsia="Times New Roman" w:hAnsi="Times New Roman" w:cs="Times New Roman"/>
        <w:b/>
        <w:bCs/>
        <w:i w:val="0"/>
        <w:iCs w:val="0"/>
        <w:spacing w:val="-1"/>
        <w:w w:val="99"/>
        <w:sz w:val="24"/>
        <w:szCs w:val="24"/>
      </w:rPr>
    </w:lvl>
    <w:lvl w:ilvl="1">
      <w:numFmt w:val="bullet"/>
      <w:lvlText w:val="•"/>
      <w:lvlJc w:val="left"/>
      <w:pPr>
        <w:ind w:left="1854" w:hanging="428"/>
      </w:pPr>
    </w:lvl>
    <w:lvl w:ilvl="2">
      <w:numFmt w:val="bullet"/>
      <w:lvlText w:val="•"/>
      <w:lvlJc w:val="left"/>
      <w:pPr>
        <w:ind w:left="2728" w:hanging="428"/>
      </w:pPr>
    </w:lvl>
    <w:lvl w:ilvl="3">
      <w:numFmt w:val="bullet"/>
      <w:lvlText w:val="•"/>
      <w:lvlJc w:val="left"/>
      <w:pPr>
        <w:ind w:left="3602" w:hanging="428"/>
      </w:pPr>
    </w:lvl>
    <w:lvl w:ilvl="4">
      <w:numFmt w:val="bullet"/>
      <w:lvlText w:val="•"/>
      <w:lvlJc w:val="left"/>
      <w:pPr>
        <w:ind w:left="4476" w:hanging="428"/>
      </w:pPr>
    </w:lvl>
    <w:lvl w:ilvl="5">
      <w:numFmt w:val="bullet"/>
      <w:lvlText w:val="•"/>
      <w:lvlJc w:val="left"/>
      <w:pPr>
        <w:ind w:left="5350" w:hanging="428"/>
      </w:pPr>
    </w:lvl>
    <w:lvl w:ilvl="6">
      <w:numFmt w:val="bullet"/>
      <w:lvlText w:val="•"/>
      <w:lvlJc w:val="left"/>
      <w:pPr>
        <w:ind w:left="6224" w:hanging="428"/>
      </w:pPr>
    </w:lvl>
    <w:lvl w:ilvl="7">
      <w:numFmt w:val="bullet"/>
      <w:lvlText w:val="•"/>
      <w:lvlJc w:val="left"/>
      <w:pPr>
        <w:ind w:left="7098" w:hanging="428"/>
      </w:pPr>
    </w:lvl>
    <w:lvl w:ilvl="8">
      <w:numFmt w:val="bullet"/>
      <w:lvlText w:val="•"/>
      <w:lvlJc w:val="left"/>
      <w:pPr>
        <w:ind w:left="7972" w:hanging="428"/>
      </w:pPr>
    </w:lvl>
  </w:abstractNum>
  <w:abstractNum w:abstractNumId="1" w15:restartNumberingAfterBreak="0">
    <w:nsid w:val="3A3C54B0"/>
    <w:multiLevelType w:val="multilevel"/>
    <w:tmpl w:val="726AE12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3F7D60CA"/>
    <w:multiLevelType w:val="multilevel"/>
    <w:tmpl w:val="D612E9C8"/>
    <w:lvl w:ilvl="0">
      <w:start w:val="1"/>
      <w:numFmt w:val="lowerRoman"/>
      <w:lvlText w:val="(%1)"/>
      <w:lvlJc w:val="left"/>
      <w:pPr>
        <w:ind w:left="984" w:hanging="425"/>
      </w:pPr>
      <w:rPr>
        <w:rFonts w:ascii="Times New Roman" w:eastAsia="Times New Roman" w:hAnsi="Times New Roman" w:cs="Times New Roman"/>
        <w:b/>
        <w:bCs/>
        <w:i w:val="0"/>
        <w:iCs w:val="0"/>
        <w:spacing w:val="-1"/>
        <w:w w:val="99"/>
        <w:sz w:val="24"/>
        <w:szCs w:val="24"/>
      </w:rPr>
    </w:lvl>
    <w:lvl w:ilvl="1">
      <w:numFmt w:val="bullet"/>
      <w:lvlText w:val="•"/>
      <w:lvlJc w:val="left"/>
      <w:pPr>
        <w:ind w:left="1854" w:hanging="425"/>
      </w:pPr>
    </w:lvl>
    <w:lvl w:ilvl="2">
      <w:numFmt w:val="bullet"/>
      <w:lvlText w:val="•"/>
      <w:lvlJc w:val="left"/>
      <w:pPr>
        <w:ind w:left="2728" w:hanging="425"/>
      </w:pPr>
    </w:lvl>
    <w:lvl w:ilvl="3">
      <w:numFmt w:val="bullet"/>
      <w:lvlText w:val="•"/>
      <w:lvlJc w:val="left"/>
      <w:pPr>
        <w:ind w:left="3602" w:hanging="425"/>
      </w:pPr>
    </w:lvl>
    <w:lvl w:ilvl="4">
      <w:numFmt w:val="bullet"/>
      <w:lvlText w:val="•"/>
      <w:lvlJc w:val="left"/>
      <w:pPr>
        <w:ind w:left="4476" w:hanging="425"/>
      </w:pPr>
    </w:lvl>
    <w:lvl w:ilvl="5">
      <w:numFmt w:val="bullet"/>
      <w:lvlText w:val="•"/>
      <w:lvlJc w:val="left"/>
      <w:pPr>
        <w:ind w:left="5350" w:hanging="425"/>
      </w:pPr>
    </w:lvl>
    <w:lvl w:ilvl="6">
      <w:numFmt w:val="bullet"/>
      <w:lvlText w:val="•"/>
      <w:lvlJc w:val="left"/>
      <w:pPr>
        <w:ind w:left="6224" w:hanging="425"/>
      </w:pPr>
    </w:lvl>
    <w:lvl w:ilvl="7">
      <w:numFmt w:val="bullet"/>
      <w:lvlText w:val="•"/>
      <w:lvlJc w:val="left"/>
      <w:pPr>
        <w:ind w:left="7098" w:hanging="425"/>
      </w:pPr>
    </w:lvl>
    <w:lvl w:ilvl="8">
      <w:numFmt w:val="bullet"/>
      <w:lvlText w:val="•"/>
      <w:lvlJc w:val="left"/>
      <w:pPr>
        <w:ind w:left="7972" w:hanging="425"/>
      </w:pPr>
    </w:lvl>
  </w:abstractNum>
  <w:abstractNum w:abstractNumId="3" w15:restartNumberingAfterBreak="0">
    <w:nsid w:val="411170F8"/>
    <w:multiLevelType w:val="multilevel"/>
    <w:tmpl w:val="5478D636"/>
    <w:lvl w:ilvl="0">
      <w:numFmt w:val="bullet"/>
      <w:lvlText w:val=""/>
      <w:lvlJc w:val="left"/>
      <w:pPr>
        <w:ind w:left="843" w:hanging="284"/>
      </w:pPr>
      <w:rPr>
        <w:rFonts w:ascii="Wingdings" w:eastAsia="Wingdings" w:hAnsi="Wingdings" w:cs="Wingdings"/>
        <w:w w:val="99"/>
      </w:rPr>
    </w:lvl>
    <w:lvl w:ilvl="1">
      <w:numFmt w:val="bullet"/>
      <w:lvlText w:val=""/>
      <w:lvlJc w:val="left"/>
      <w:pPr>
        <w:ind w:left="1580" w:hanging="360"/>
      </w:pPr>
      <w:rPr>
        <w:rFonts w:ascii="Wingdings" w:eastAsia="Wingdings" w:hAnsi="Wingdings" w:cs="Wingdings"/>
        <w:w w:val="99"/>
      </w:rPr>
    </w:lvl>
    <w:lvl w:ilvl="2">
      <w:numFmt w:val="bullet"/>
      <w:lvlText w:val="•"/>
      <w:lvlJc w:val="left"/>
      <w:pPr>
        <w:ind w:left="1580" w:hanging="360"/>
      </w:pPr>
    </w:lvl>
    <w:lvl w:ilvl="3">
      <w:numFmt w:val="bullet"/>
      <w:lvlText w:val="•"/>
      <w:lvlJc w:val="left"/>
      <w:pPr>
        <w:ind w:left="2000" w:hanging="360"/>
      </w:pPr>
    </w:lvl>
    <w:lvl w:ilvl="4">
      <w:numFmt w:val="bullet"/>
      <w:lvlText w:val="•"/>
      <w:lvlJc w:val="left"/>
      <w:pPr>
        <w:ind w:left="3102" w:hanging="360"/>
      </w:pPr>
    </w:lvl>
    <w:lvl w:ilvl="5">
      <w:numFmt w:val="bullet"/>
      <w:lvlText w:val="•"/>
      <w:lvlJc w:val="left"/>
      <w:pPr>
        <w:ind w:left="4205" w:hanging="360"/>
      </w:pPr>
    </w:lvl>
    <w:lvl w:ilvl="6">
      <w:numFmt w:val="bullet"/>
      <w:lvlText w:val="•"/>
      <w:lvlJc w:val="left"/>
      <w:pPr>
        <w:ind w:left="5308" w:hanging="360"/>
      </w:pPr>
    </w:lvl>
    <w:lvl w:ilvl="7">
      <w:numFmt w:val="bullet"/>
      <w:lvlText w:val="•"/>
      <w:lvlJc w:val="left"/>
      <w:pPr>
        <w:ind w:left="6411" w:hanging="360"/>
      </w:pPr>
    </w:lvl>
    <w:lvl w:ilvl="8">
      <w:numFmt w:val="bullet"/>
      <w:lvlText w:val="•"/>
      <w:lvlJc w:val="left"/>
      <w:pPr>
        <w:ind w:left="7514" w:hanging="360"/>
      </w:pPr>
    </w:lvl>
  </w:abstractNum>
  <w:abstractNum w:abstractNumId="4" w15:restartNumberingAfterBreak="0">
    <w:nsid w:val="53983E5B"/>
    <w:multiLevelType w:val="multilevel"/>
    <w:tmpl w:val="B81C9AB6"/>
    <w:lvl w:ilvl="0">
      <w:numFmt w:val="bullet"/>
      <w:lvlText w:val=""/>
      <w:lvlJc w:val="left"/>
      <w:pPr>
        <w:ind w:left="843" w:hanging="284"/>
      </w:pPr>
      <w:rPr>
        <w:rFonts w:ascii="Wingdings" w:eastAsia="Wingdings" w:hAnsi="Wingdings" w:cs="Wingdings"/>
        <w:w w:val="99"/>
      </w:rPr>
    </w:lvl>
    <w:lvl w:ilvl="1">
      <w:start w:val="1"/>
      <w:numFmt w:val="bullet"/>
      <w:lvlText w:val=""/>
      <w:lvlJc w:val="left"/>
      <w:pPr>
        <w:ind w:left="1580" w:hanging="360"/>
      </w:pPr>
      <w:rPr>
        <w:rFonts w:ascii="Symbol" w:hAnsi="Symbol" w:hint="default"/>
        <w:w w:val="99"/>
      </w:rPr>
    </w:lvl>
    <w:lvl w:ilvl="2">
      <w:numFmt w:val="bullet"/>
      <w:lvlText w:val="•"/>
      <w:lvlJc w:val="left"/>
      <w:pPr>
        <w:ind w:left="1580" w:hanging="360"/>
      </w:pPr>
    </w:lvl>
    <w:lvl w:ilvl="3">
      <w:numFmt w:val="bullet"/>
      <w:lvlText w:val="•"/>
      <w:lvlJc w:val="left"/>
      <w:pPr>
        <w:ind w:left="2000" w:hanging="360"/>
      </w:pPr>
    </w:lvl>
    <w:lvl w:ilvl="4">
      <w:numFmt w:val="bullet"/>
      <w:lvlText w:val="•"/>
      <w:lvlJc w:val="left"/>
      <w:pPr>
        <w:ind w:left="3102" w:hanging="360"/>
      </w:pPr>
    </w:lvl>
    <w:lvl w:ilvl="5">
      <w:numFmt w:val="bullet"/>
      <w:lvlText w:val="•"/>
      <w:lvlJc w:val="left"/>
      <w:pPr>
        <w:ind w:left="4205" w:hanging="360"/>
      </w:pPr>
    </w:lvl>
    <w:lvl w:ilvl="6">
      <w:numFmt w:val="bullet"/>
      <w:lvlText w:val="•"/>
      <w:lvlJc w:val="left"/>
      <w:pPr>
        <w:ind w:left="5308" w:hanging="360"/>
      </w:pPr>
    </w:lvl>
    <w:lvl w:ilvl="7">
      <w:numFmt w:val="bullet"/>
      <w:lvlText w:val="•"/>
      <w:lvlJc w:val="left"/>
      <w:pPr>
        <w:ind w:left="6411" w:hanging="360"/>
      </w:pPr>
    </w:lvl>
    <w:lvl w:ilvl="8">
      <w:numFmt w:val="bullet"/>
      <w:lvlText w:val="•"/>
      <w:lvlJc w:val="left"/>
      <w:pPr>
        <w:ind w:left="7514" w:hanging="360"/>
      </w:pPr>
    </w:lvl>
  </w:abstractNum>
  <w:abstractNum w:abstractNumId="5" w15:restartNumberingAfterBreak="0">
    <w:nsid w:val="57407DA2"/>
    <w:multiLevelType w:val="multilevel"/>
    <w:tmpl w:val="B81C9AB6"/>
    <w:lvl w:ilvl="0">
      <w:numFmt w:val="bullet"/>
      <w:lvlText w:val=""/>
      <w:lvlJc w:val="left"/>
      <w:pPr>
        <w:ind w:left="843" w:hanging="284"/>
      </w:pPr>
      <w:rPr>
        <w:rFonts w:ascii="Wingdings" w:eastAsia="Wingdings" w:hAnsi="Wingdings" w:cs="Wingdings"/>
        <w:w w:val="99"/>
      </w:rPr>
    </w:lvl>
    <w:lvl w:ilvl="1">
      <w:start w:val="1"/>
      <w:numFmt w:val="bullet"/>
      <w:lvlText w:val=""/>
      <w:lvlJc w:val="left"/>
      <w:pPr>
        <w:ind w:left="1580" w:hanging="360"/>
      </w:pPr>
      <w:rPr>
        <w:rFonts w:ascii="Symbol" w:hAnsi="Symbol" w:hint="default"/>
        <w:w w:val="99"/>
      </w:rPr>
    </w:lvl>
    <w:lvl w:ilvl="2">
      <w:numFmt w:val="bullet"/>
      <w:lvlText w:val="•"/>
      <w:lvlJc w:val="left"/>
      <w:pPr>
        <w:ind w:left="1580" w:hanging="360"/>
      </w:pPr>
    </w:lvl>
    <w:lvl w:ilvl="3">
      <w:numFmt w:val="bullet"/>
      <w:lvlText w:val="•"/>
      <w:lvlJc w:val="left"/>
      <w:pPr>
        <w:ind w:left="2000" w:hanging="360"/>
      </w:pPr>
    </w:lvl>
    <w:lvl w:ilvl="4">
      <w:numFmt w:val="bullet"/>
      <w:lvlText w:val="•"/>
      <w:lvlJc w:val="left"/>
      <w:pPr>
        <w:ind w:left="3102" w:hanging="360"/>
      </w:pPr>
    </w:lvl>
    <w:lvl w:ilvl="5">
      <w:numFmt w:val="bullet"/>
      <w:lvlText w:val="•"/>
      <w:lvlJc w:val="left"/>
      <w:pPr>
        <w:ind w:left="4205" w:hanging="360"/>
      </w:pPr>
    </w:lvl>
    <w:lvl w:ilvl="6">
      <w:numFmt w:val="bullet"/>
      <w:lvlText w:val="•"/>
      <w:lvlJc w:val="left"/>
      <w:pPr>
        <w:ind w:left="5308" w:hanging="360"/>
      </w:pPr>
    </w:lvl>
    <w:lvl w:ilvl="7">
      <w:numFmt w:val="bullet"/>
      <w:lvlText w:val="•"/>
      <w:lvlJc w:val="left"/>
      <w:pPr>
        <w:ind w:left="6411" w:hanging="360"/>
      </w:pPr>
    </w:lvl>
    <w:lvl w:ilvl="8">
      <w:numFmt w:val="bullet"/>
      <w:lvlText w:val="•"/>
      <w:lvlJc w:val="left"/>
      <w:pPr>
        <w:ind w:left="7514" w:hanging="360"/>
      </w:pPr>
    </w:lvl>
  </w:abstractNum>
  <w:abstractNum w:abstractNumId="6" w15:restartNumberingAfterBreak="0">
    <w:nsid w:val="625D4AF5"/>
    <w:multiLevelType w:val="multilevel"/>
    <w:tmpl w:val="A1FE15A6"/>
    <w:lvl w:ilvl="0">
      <w:start w:val="1"/>
      <w:numFmt w:val="upperLetter"/>
      <w:lvlText w:val="%1."/>
      <w:lvlJc w:val="left"/>
      <w:pPr>
        <w:ind w:left="987" w:hanging="428"/>
      </w:pPr>
      <w:rPr>
        <w:spacing w:val="-2"/>
        <w:w w:val="100"/>
      </w:rPr>
    </w:lvl>
    <w:lvl w:ilvl="1">
      <w:start w:val="1"/>
      <w:numFmt w:val="decimal"/>
      <w:lvlText w:val="%2."/>
      <w:lvlJc w:val="left"/>
      <w:pPr>
        <w:ind w:left="987" w:hanging="428"/>
      </w:pPr>
      <w:rPr>
        <w:rFonts w:ascii="Times New Roman" w:eastAsia="Times New Roman" w:hAnsi="Times New Roman" w:cs="Times New Roman"/>
        <w:b/>
        <w:bCs/>
        <w:i w:val="0"/>
        <w:iCs w:val="0"/>
        <w:w w:val="99"/>
        <w:sz w:val="24"/>
        <w:szCs w:val="24"/>
      </w:rPr>
    </w:lvl>
    <w:lvl w:ilvl="2">
      <w:numFmt w:val="bullet"/>
      <w:lvlText w:val="•"/>
      <w:lvlJc w:val="left"/>
      <w:pPr>
        <w:ind w:left="1951" w:hanging="428"/>
      </w:pPr>
    </w:lvl>
    <w:lvl w:ilvl="3">
      <w:numFmt w:val="bullet"/>
      <w:lvlText w:val="•"/>
      <w:lvlJc w:val="left"/>
      <w:pPr>
        <w:ind w:left="2922" w:hanging="428"/>
      </w:pPr>
    </w:lvl>
    <w:lvl w:ilvl="4">
      <w:numFmt w:val="bullet"/>
      <w:lvlText w:val="•"/>
      <w:lvlJc w:val="left"/>
      <w:pPr>
        <w:ind w:left="3893" w:hanging="428"/>
      </w:pPr>
    </w:lvl>
    <w:lvl w:ilvl="5">
      <w:numFmt w:val="bullet"/>
      <w:lvlText w:val="•"/>
      <w:lvlJc w:val="left"/>
      <w:pPr>
        <w:ind w:left="4864" w:hanging="428"/>
      </w:pPr>
    </w:lvl>
    <w:lvl w:ilvl="6">
      <w:numFmt w:val="bullet"/>
      <w:lvlText w:val="•"/>
      <w:lvlJc w:val="left"/>
      <w:pPr>
        <w:ind w:left="5835" w:hanging="428"/>
      </w:pPr>
    </w:lvl>
    <w:lvl w:ilvl="7">
      <w:numFmt w:val="bullet"/>
      <w:lvlText w:val="•"/>
      <w:lvlJc w:val="left"/>
      <w:pPr>
        <w:ind w:left="6806" w:hanging="428"/>
      </w:pPr>
    </w:lvl>
    <w:lvl w:ilvl="8">
      <w:numFmt w:val="bullet"/>
      <w:lvlText w:val="•"/>
      <w:lvlJc w:val="left"/>
      <w:pPr>
        <w:ind w:left="7777" w:hanging="428"/>
      </w:pPr>
    </w:lvl>
  </w:abstractNum>
  <w:abstractNum w:abstractNumId="7" w15:restartNumberingAfterBreak="0">
    <w:nsid w:val="64D21721"/>
    <w:multiLevelType w:val="multilevel"/>
    <w:tmpl w:val="259676F2"/>
    <w:lvl w:ilvl="0">
      <w:start w:val="1"/>
      <w:numFmt w:val="decimal"/>
      <w:lvlText w:val="%1."/>
      <w:lvlJc w:val="left"/>
      <w:pPr>
        <w:ind w:left="987" w:hanging="428"/>
      </w:pPr>
      <w:rPr>
        <w:w w:val="99"/>
      </w:rPr>
    </w:lvl>
    <w:lvl w:ilvl="1">
      <w:numFmt w:val="bullet"/>
      <w:lvlText w:val="•"/>
      <w:lvlJc w:val="left"/>
      <w:pPr>
        <w:ind w:left="1854" w:hanging="428"/>
      </w:pPr>
    </w:lvl>
    <w:lvl w:ilvl="2">
      <w:numFmt w:val="bullet"/>
      <w:lvlText w:val="•"/>
      <w:lvlJc w:val="left"/>
      <w:pPr>
        <w:ind w:left="2728" w:hanging="428"/>
      </w:pPr>
    </w:lvl>
    <w:lvl w:ilvl="3">
      <w:numFmt w:val="bullet"/>
      <w:lvlText w:val="•"/>
      <w:lvlJc w:val="left"/>
      <w:pPr>
        <w:ind w:left="3602" w:hanging="428"/>
      </w:pPr>
    </w:lvl>
    <w:lvl w:ilvl="4">
      <w:numFmt w:val="bullet"/>
      <w:lvlText w:val="•"/>
      <w:lvlJc w:val="left"/>
      <w:pPr>
        <w:ind w:left="4476" w:hanging="428"/>
      </w:pPr>
    </w:lvl>
    <w:lvl w:ilvl="5">
      <w:numFmt w:val="bullet"/>
      <w:lvlText w:val="•"/>
      <w:lvlJc w:val="left"/>
      <w:pPr>
        <w:ind w:left="5350" w:hanging="428"/>
      </w:pPr>
    </w:lvl>
    <w:lvl w:ilvl="6">
      <w:numFmt w:val="bullet"/>
      <w:lvlText w:val="•"/>
      <w:lvlJc w:val="left"/>
      <w:pPr>
        <w:ind w:left="6224" w:hanging="428"/>
      </w:pPr>
    </w:lvl>
    <w:lvl w:ilvl="7">
      <w:numFmt w:val="bullet"/>
      <w:lvlText w:val="•"/>
      <w:lvlJc w:val="left"/>
      <w:pPr>
        <w:ind w:left="7098" w:hanging="428"/>
      </w:pPr>
    </w:lvl>
    <w:lvl w:ilvl="8">
      <w:numFmt w:val="bullet"/>
      <w:lvlText w:val="•"/>
      <w:lvlJc w:val="left"/>
      <w:pPr>
        <w:ind w:left="7972" w:hanging="428"/>
      </w:pPr>
    </w:lvl>
  </w:abstractNum>
  <w:num w:numId="1" w16cid:durableId="360522541">
    <w:abstractNumId w:val="1"/>
  </w:num>
  <w:num w:numId="2" w16cid:durableId="578949260">
    <w:abstractNumId w:val="6"/>
  </w:num>
  <w:num w:numId="3" w16cid:durableId="1241332611">
    <w:abstractNumId w:val="7"/>
  </w:num>
  <w:num w:numId="4" w16cid:durableId="1777096472">
    <w:abstractNumId w:val="3"/>
  </w:num>
  <w:num w:numId="5" w16cid:durableId="419565588">
    <w:abstractNumId w:val="0"/>
  </w:num>
  <w:num w:numId="6" w16cid:durableId="400829822">
    <w:abstractNumId w:val="2"/>
  </w:num>
  <w:num w:numId="7" w16cid:durableId="1449079703">
    <w:abstractNumId w:val="4"/>
  </w:num>
  <w:num w:numId="8" w16cid:durableId="6663275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88"/>
    <w:rsid w:val="00024913"/>
    <w:rsid w:val="00027253"/>
    <w:rsid w:val="00106004"/>
    <w:rsid w:val="001D5FBF"/>
    <w:rsid w:val="001E2B9A"/>
    <w:rsid w:val="00245A6E"/>
    <w:rsid w:val="003C6385"/>
    <w:rsid w:val="00477A6C"/>
    <w:rsid w:val="004B3C40"/>
    <w:rsid w:val="004E09D5"/>
    <w:rsid w:val="00586304"/>
    <w:rsid w:val="00650165"/>
    <w:rsid w:val="0070531A"/>
    <w:rsid w:val="00826899"/>
    <w:rsid w:val="00915FB3"/>
    <w:rsid w:val="00916336"/>
    <w:rsid w:val="00916A67"/>
    <w:rsid w:val="00952778"/>
    <w:rsid w:val="009B3DB2"/>
    <w:rsid w:val="00A34F86"/>
    <w:rsid w:val="00A40307"/>
    <w:rsid w:val="00A72352"/>
    <w:rsid w:val="00AB4C97"/>
    <w:rsid w:val="00C0385A"/>
    <w:rsid w:val="00C113E5"/>
    <w:rsid w:val="00C1503C"/>
    <w:rsid w:val="00D15729"/>
    <w:rsid w:val="00D85688"/>
    <w:rsid w:val="00DC5721"/>
    <w:rsid w:val="00DD794B"/>
    <w:rsid w:val="00EB7CA8"/>
    <w:rsid w:val="00ED186E"/>
    <w:rsid w:val="00F04D55"/>
    <w:rsid w:val="00F271F8"/>
    <w:rsid w:val="00FC2834"/>
    <w:rsid w:val="5433F85E"/>
    <w:rsid w:val="5930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C0AD"/>
  <w15:docId w15:val="{C026B121-0A70-4619-9141-1E72F90B3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autoSpaceDE w:val="0"/>
      <w:spacing w:after="0" w:line="240" w:lineRule="auto"/>
    </w:pPr>
    <w:rPr>
      <w:rFonts w:ascii="Times New Roman" w:eastAsia="Times New Roman" w:hAnsi="Times New Roman"/>
      <w:lang w:val="en-US"/>
    </w:rPr>
  </w:style>
  <w:style w:type="paragraph" w:styleId="Heading1">
    <w:name w:val="heading 1"/>
    <w:basedOn w:val="Normal"/>
    <w:pPr>
      <w:ind w:left="727"/>
      <w:jc w:val="center"/>
      <w:outlineLvl w:val="0"/>
    </w:pPr>
    <w:rPr>
      <w:b/>
      <w:bCs/>
      <w:sz w:val="36"/>
      <w:szCs w:val="36"/>
      <w:u w:val="single" w:color="000000"/>
    </w:rPr>
  </w:style>
  <w:style w:type="paragraph" w:styleId="Heading2">
    <w:name w:val="heading 2"/>
    <w:basedOn w:val="Normal"/>
    <w:pPr>
      <w:ind w:left="843" w:hanging="285"/>
      <w:outlineLvl w:val="1"/>
    </w:pPr>
    <w:rPr>
      <w:b/>
      <w:bCs/>
      <w:sz w:val="28"/>
      <w:szCs w:val="28"/>
    </w:rPr>
  </w:style>
  <w:style w:type="paragraph" w:styleId="Heading3">
    <w:name w:val="heading 3"/>
    <w:basedOn w:val="Normal"/>
    <w:pPr>
      <w:ind w:left="987" w:hanging="429"/>
      <w:outlineLvl w:val="2"/>
    </w:pPr>
    <w:rPr>
      <w:b/>
      <w:bCs/>
      <w:sz w:val="24"/>
      <w:szCs w:val="24"/>
    </w:rPr>
  </w:style>
  <w:style w:type="paragraph" w:styleId="Heading4">
    <w:name w:val="heading 4"/>
    <w:basedOn w:val="Normal"/>
    <w:pPr>
      <w:ind w:left="559"/>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sz w:val="36"/>
      <w:szCs w:val="36"/>
      <w:u w:val="single" w:color="000000"/>
      <w:lang w:val="en-US"/>
    </w:rPr>
  </w:style>
  <w:style w:type="character" w:customStyle="1" w:styleId="Heading2Char">
    <w:name w:val="Heading 2 Char"/>
    <w:basedOn w:val="DefaultParagraphFont"/>
    <w:rPr>
      <w:rFonts w:ascii="Times New Roman" w:eastAsia="Times New Roman" w:hAnsi="Times New Roman" w:cs="Times New Roman"/>
      <w:b/>
      <w:bCs/>
      <w:sz w:val="28"/>
      <w:szCs w:val="28"/>
      <w:lang w:val="en-US"/>
    </w:rPr>
  </w:style>
  <w:style w:type="character" w:customStyle="1" w:styleId="Heading3Char">
    <w:name w:val="Heading 3 Char"/>
    <w:basedOn w:val="DefaultParagraphFont"/>
    <w:rPr>
      <w:rFonts w:ascii="Times New Roman" w:eastAsia="Times New Roman" w:hAnsi="Times New Roman" w:cs="Times New Roman"/>
      <w:b/>
      <w:bCs/>
      <w:sz w:val="24"/>
      <w:szCs w:val="24"/>
      <w:lang w:val="en-US"/>
    </w:rPr>
  </w:style>
  <w:style w:type="character" w:customStyle="1" w:styleId="Heading4Char">
    <w:name w:val="Heading 4 Char"/>
    <w:basedOn w:val="DefaultParagraphFont"/>
    <w:rPr>
      <w:rFonts w:ascii="Times New Roman" w:eastAsia="Times New Roman" w:hAnsi="Times New Roman" w:cs="Times New Roman"/>
      <w:b/>
      <w:bCs/>
      <w:i/>
      <w:iCs/>
      <w:sz w:val="24"/>
      <w:szCs w:val="24"/>
      <w:lang w:val="en-US"/>
    </w:rPr>
  </w:style>
  <w:style w:type="paragraph" w:styleId="BodyText">
    <w:name w:val="Body Text"/>
    <w:basedOn w:val="Normal"/>
    <w:rPr>
      <w:sz w:val="24"/>
      <w:szCs w:val="24"/>
    </w:rPr>
  </w:style>
  <w:style w:type="character" w:customStyle="1" w:styleId="BodyTextChar">
    <w:name w:val="Body Text Char"/>
    <w:basedOn w:val="DefaultParagraphFont"/>
    <w:rPr>
      <w:rFonts w:ascii="Times New Roman" w:eastAsia="Times New Roman" w:hAnsi="Times New Roman" w:cs="Times New Roman"/>
      <w:sz w:val="24"/>
      <w:szCs w:val="24"/>
      <w:lang w:val="en-US"/>
    </w:rPr>
  </w:style>
  <w:style w:type="paragraph" w:styleId="Title">
    <w:name w:val="Title"/>
    <w:basedOn w:val="Normal"/>
    <w:pPr>
      <w:spacing w:before="73"/>
      <w:ind w:left="198" w:right="305"/>
      <w:jc w:val="center"/>
    </w:pPr>
    <w:rPr>
      <w:rFonts w:ascii="Arial" w:eastAsia="Arial" w:hAnsi="Arial" w:cs="Arial"/>
      <w:b/>
      <w:bCs/>
      <w:sz w:val="96"/>
      <w:szCs w:val="96"/>
    </w:rPr>
  </w:style>
  <w:style w:type="character" w:customStyle="1" w:styleId="TitleChar">
    <w:name w:val="Title Char"/>
    <w:basedOn w:val="DefaultParagraphFont"/>
    <w:rPr>
      <w:rFonts w:ascii="Arial" w:eastAsia="Arial" w:hAnsi="Arial" w:cs="Arial"/>
      <w:b/>
      <w:bCs/>
      <w:sz w:val="96"/>
      <w:szCs w:val="96"/>
      <w:lang w:val="en-US"/>
    </w:rPr>
  </w:style>
  <w:style w:type="paragraph" w:styleId="ListParagraph">
    <w:name w:val="List Paragraph"/>
    <w:basedOn w:val="Normal"/>
    <w:pPr>
      <w:ind w:left="843" w:hanging="285"/>
    </w:pPr>
  </w:style>
  <w:style w:type="paragraph" w:customStyle="1" w:styleId="TableParagraph">
    <w:name w:val="Table Paragraph"/>
    <w:basedOn w:val="Normal"/>
    <w:pPr>
      <w:spacing w:line="313" w:lineRule="exact"/>
      <w:ind w:left="107"/>
    </w:pPr>
    <w:rPr>
      <w:rFonts w:ascii="Comic Sans MS" w:eastAsia="Comic Sans MS" w:hAnsi="Comic Sans MS" w:cs="Comic Sans MS"/>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lang w:val="en-U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lang w:val="en-US"/>
    </w:rPr>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rPr>
      <w:rFonts w:ascii="Times New Roman" w:eastAsia="Times New Roman" w:hAnsi="Times New Roman" w:cs="Times New Roman"/>
      <w:lang w:val="en-US"/>
    </w:rPr>
  </w:style>
  <w:style w:type="paragraph" w:customStyle="1" w:styleId="1bodycopy">
    <w:name w:val="1 body copy"/>
    <w:basedOn w:val="Normal"/>
    <w:link w:val="1bodycopyChar"/>
    <w:qFormat/>
    <w:rsid w:val="00ED186E"/>
    <w:pPr>
      <w:widowControl/>
      <w:suppressAutoHyphens w:val="0"/>
      <w:autoSpaceDE/>
      <w:autoSpaceDN/>
      <w:spacing w:after="120"/>
      <w:ind w:right="284"/>
      <w:textAlignment w:val="auto"/>
    </w:pPr>
    <w:rPr>
      <w:rFonts w:ascii="Arial" w:eastAsia="MS Mincho" w:hAnsi="Arial"/>
      <w:sz w:val="20"/>
      <w:szCs w:val="24"/>
    </w:rPr>
  </w:style>
  <w:style w:type="character" w:customStyle="1" w:styleId="1bodycopyChar">
    <w:name w:val="1 body copy Char"/>
    <w:link w:val="1bodycopy"/>
    <w:rsid w:val="00ED186E"/>
    <w:rPr>
      <w:rFonts w:ascii="Arial" w:eastAsia="MS Mincho" w:hAnsi="Arial"/>
      <w:sz w:val="20"/>
      <w:szCs w:val="24"/>
      <w:lang w:val="en-US"/>
    </w:rPr>
  </w:style>
  <w:style w:type="paragraph" w:styleId="NoSpacing">
    <w:name w:val="No Spacing"/>
    <w:uiPriority w:val="1"/>
    <w:qFormat/>
    <w:rsid w:val="00952778"/>
    <w:pPr>
      <w:autoSpaceDN/>
      <w:spacing w:after="0" w:line="240" w:lineRule="auto"/>
      <w:textAlignment w:val="auto"/>
    </w:pPr>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6A3BD.4095E4C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A8D56879F44C41B44A442FC90AFF9E" ma:contentTypeVersion="18" ma:contentTypeDescription="Create a new document." ma:contentTypeScope="" ma:versionID="b1fb0f2fd6b2ac7b5191ec86bc2ee377">
  <xsd:schema xmlns:xsd="http://www.w3.org/2001/XMLSchema" xmlns:xs="http://www.w3.org/2001/XMLSchema" xmlns:p="http://schemas.microsoft.com/office/2006/metadata/properties" xmlns:ns3="a3cae1df-65e6-4004-b7e6-22928ea26069" xmlns:ns4="e7689777-fec2-4084-b07f-410c979706dd" targetNamespace="http://schemas.microsoft.com/office/2006/metadata/properties" ma:root="true" ma:fieldsID="5739022b0d7d409281303b23a9869544" ns3:_="" ns4:_="">
    <xsd:import namespace="a3cae1df-65e6-4004-b7e6-22928ea26069"/>
    <xsd:import namespace="e7689777-fec2-4084-b07f-410c979706d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ae1df-65e6-4004-b7e6-22928ea26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689777-fec2-4084-b07f-410c979706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3cae1df-65e6-4004-b7e6-22928ea260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A3696-8D9E-4B6C-86EF-E152A1E6D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ae1df-65e6-4004-b7e6-22928ea26069"/>
    <ds:schemaRef ds:uri="e7689777-fec2-4084-b07f-410c97970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1C2155-BDF3-4D16-ACC6-A8418DF47EEF}">
  <ds:schemaRefs>
    <ds:schemaRef ds:uri="http://www.w3.org/XML/1998/namespace"/>
    <ds:schemaRef ds:uri="http://purl.org/dc/terms/"/>
    <ds:schemaRef ds:uri="http://schemas.microsoft.com/office/2006/metadata/properties"/>
    <ds:schemaRef ds:uri="http://schemas.openxmlformats.org/package/2006/metadata/core-properties"/>
    <ds:schemaRef ds:uri="http://purl.org/dc/dcmitype/"/>
    <ds:schemaRef ds:uri="http://schemas.microsoft.com/office/2006/documentManagement/types"/>
    <ds:schemaRef ds:uri="a3cae1df-65e6-4004-b7e6-22928ea26069"/>
    <ds:schemaRef ds:uri="http://schemas.microsoft.com/office/infopath/2007/PartnerControls"/>
    <ds:schemaRef ds:uri="e7689777-fec2-4084-b07f-410c979706dd"/>
    <ds:schemaRef ds:uri="http://purl.org/dc/elements/1.1/"/>
  </ds:schemaRefs>
</ds:datastoreItem>
</file>

<file path=customXml/itemProps3.xml><?xml version="1.0" encoding="utf-8"?>
<ds:datastoreItem xmlns:ds="http://schemas.openxmlformats.org/officeDocument/2006/customXml" ds:itemID="{3EBAB70E-A2F0-4014-8242-0853D03ED2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1945</Words>
  <Characters>11090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Powell</dc:creator>
  <cp:lastModifiedBy>L Oakes</cp:lastModifiedBy>
  <cp:revision>2</cp:revision>
  <cp:lastPrinted>2021-11-24T08:15:00Z</cp:lastPrinted>
  <dcterms:created xsi:type="dcterms:W3CDTF">2024-09-18T09:44:00Z</dcterms:created>
  <dcterms:modified xsi:type="dcterms:W3CDTF">2024-09-18T09:44:00Z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0x010100BFA8D56879F44C41B44A442FC90AFF9E</vt:lpwstr>
  </property>
</Properties>
</file>